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widowControl w:val="0"/>
        <w:bidi w:val="1"/>
        <w:spacing w:line="276" w:lineRule="auto"/>
        <w:rPr>
          <w:rFonts w:ascii="Poppins" w:cs="Poppins" w:eastAsia="Poppins" w:hAnsi="Poppins"/>
          <w:b w:val="1"/>
          <w:color w:val="288ac2"/>
          <w:sz w:val="48"/>
          <w:szCs w:val="48"/>
        </w:rPr>
      </w:pPr>
      <w:bookmarkStart w:colFirst="0" w:colLast="0" w:name="_ufika72gb5jz" w:id="0"/>
      <w:bookmarkEnd w:id="0"/>
      <w:r w:rsidDel="00000000" w:rsidR="00000000" w:rsidRPr="00000000">
        <w:rPr>
          <w:rFonts w:ascii="Assistant" w:cs="Assistant" w:eastAsia="Assistant" w:hAnsi="Assistant"/>
          <w:b w:val="1"/>
          <w:color w:val="288ac2"/>
          <w:sz w:val="48"/>
          <w:szCs w:val="48"/>
          <w:rtl w:val="1"/>
        </w:rPr>
        <w:t xml:space="preserve">ה</w:t>
      </w:r>
      <w:r w:rsidDel="00000000" w:rsidR="00000000" w:rsidRPr="00000000">
        <w:rPr>
          <w:rFonts w:ascii="Assistant" w:cs="Assistant" w:eastAsia="Assistant" w:hAnsi="Assistant"/>
          <w:b w:val="1"/>
          <w:color w:val="288ac2"/>
          <w:sz w:val="48"/>
          <w:szCs w:val="48"/>
          <w:rtl w:val="1"/>
        </w:rPr>
        <w:t xml:space="preserve">ַ</w:t>
      </w:r>
      <w:r w:rsidDel="00000000" w:rsidR="00000000" w:rsidRPr="00000000">
        <w:rPr>
          <w:rFonts w:ascii="Assistant" w:cs="Assistant" w:eastAsia="Assistant" w:hAnsi="Assistant"/>
          <w:b w:val="1"/>
          <w:color w:val="288ac2"/>
          <w:sz w:val="48"/>
          <w:szCs w:val="48"/>
          <w:rtl w:val="1"/>
        </w:rPr>
        <w:t xml:space="preserve">נ</w:t>
      </w:r>
      <w:r w:rsidDel="00000000" w:rsidR="00000000" w:rsidRPr="00000000">
        <w:rPr>
          <w:rFonts w:ascii="Assistant" w:cs="Assistant" w:eastAsia="Assistant" w:hAnsi="Assistant"/>
          <w:b w:val="1"/>
          <w:color w:val="288ac2"/>
          <w:sz w:val="48"/>
          <w:szCs w:val="48"/>
          <w:rtl w:val="1"/>
        </w:rPr>
        <w:t xml:space="preserve">ֵ</w:t>
      </w:r>
      <w:r w:rsidDel="00000000" w:rsidR="00000000" w:rsidRPr="00000000">
        <w:rPr>
          <w:rFonts w:ascii="Assistant" w:cs="Assistant" w:eastAsia="Assistant" w:hAnsi="Assistant"/>
          <w:b w:val="1"/>
          <w:color w:val="288ac2"/>
          <w:sz w:val="48"/>
          <w:szCs w:val="48"/>
          <w:rtl w:val="1"/>
        </w:rPr>
        <w:t xml:space="preserve">רו</w:t>
      </w:r>
      <w:r w:rsidDel="00000000" w:rsidR="00000000" w:rsidRPr="00000000">
        <w:rPr>
          <w:rFonts w:ascii="Assistant" w:cs="Assistant" w:eastAsia="Assistant" w:hAnsi="Assistant"/>
          <w:b w:val="1"/>
          <w:color w:val="288ac2"/>
          <w:sz w:val="48"/>
          <w:szCs w:val="48"/>
          <w:rtl w:val="1"/>
        </w:rPr>
        <w:t xml:space="preserve">ֹ</w:t>
      </w:r>
      <w:r w:rsidDel="00000000" w:rsidR="00000000" w:rsidRPr="00000000">
        <w:rPr>
          <w:rFonts w:ascii="Assistant" w:cs="Assistant" w:eastAsia="Assistant" w:hAnsi="Assistant"/>
          <w:b w:val="1"/>
          <w:color w:val="288ac2"/>
          <w:sz w:val="48"/>
          <w:szCs w:val="48"/>
          <w:rtl w:val="1"/>
        </w:rPr>
        <w:t xml:space="preserve">ת</w:t>
      </w:r>
      <w:r w:rsidDel="00000000" w:rsidR="00000000" w:rsidRPr="00000000">
        <w:rPr>
          <w:rFonts w:ascii="Assistant" w:cs="Assistant" w:eastAsia="Assistant" w:hAnsi="Assistant"/>
          <w:b w:val="1"/>
          <w:color w:val="288ac2"/>
          <w:sz w:val="48"/>
          <w:szCs w:val="48"/>
          <w:rtl w:val="1"/>
        </w:rPr>
        <w:t xml:space="preserve"> </w:t>
      </w:r>
      <w:r w:rsidDel="00000000" w:rsidR="00000000" w:rsidRPr="00000000">
        <w:rPr>
          <w:rFonts w:ascii="Assistant" w:cs="Assistant" w:eastAsia="Assistant" w:hAnsi="Assistant"/>
          <w:b w:val="1"/>
          <w:color w:val="288ac2"/>
          <w:sz w:val="48"/>
          <w:szCs w:val="48"/>
          <w:rtl w:val="1"/>
        </w:rPr>
        <w:t xml:space="preserve">ה</w:t>
      </w:r>
      <w:r w:rsidDel="00000000" w:rsidR="00000000" w:rsidRPr="00000000">
        <w:rPr>
          <w:rFonts w:ascii="Assistant" w:cs="Assistant" w:eastAsia="Assistant" w:hAnsi="Assistant"/>
          <w:b w:val="1"/>
          <w:color w:val="288ac2"/>
          <w:sz w:val="48"/>
          <w:szCs w:val="48"/>
          <w:rtl w:val="1"/>
        </w:rPr>
        <w:t xml:space="preserve">ַ</w:t>
      </w:r>
      <w:r w:rsidDel="00000000" w:rsidR="00000000" w:rsidRPr="00000000">
        <w:rPr>
          <w:rFonts w:ascii="Assistant" w:cs="Assistant" w:eastAsia="Assistant" w:hAnsi="Assistant"/>
          <w:b w:val="1"/>
          <w:color w:val="288ac2"/>
          <w:sz w:val="48"/>
          <w:szCs w:val="48"/>
          <w:rtl w:val="1"/>
        </w:rPr>
        <w:t xml:space="preserve">ל</w:t>
      </w:r>
      <w:r w:rsidDel="00000000" w:rsidR="00000000" w:rsidRPr="00000000">
        <w:rPr>
          <w:rFonts w:ascii="Assistant" w:cs="Assistant" w:eastAsia="Assistant" w:hAnsi="Assistant"/>
          <w:b w:val="1"/>
          <w:color w:val="288ac2"/>
          <w:sz w:val="48"/>
          <w:szCs w:val="48"/>
          <w:rtl w:val="1"/>
        </w:rPr>
        <w:t xml:space="preserve">ָ</w:t>
      </w:r>
      <w:r w:rsidDel="00000000" w:rsidR="00000000" w:rsidRPr="00000000">
        <w:rPr>
          <w:rFonts w:ascii="Assistant" w:cs="Assistant" w:eastAsia="Assistant" w:hAnsi="Assistant"/>
          <w:b w:val="1"/>
          <w:color w:val="288ac2"/>
          <w:sz w:val="48"/>
          <w:szCs w:val="48"/>
          <w:rtl w:val="1"/>
        </w:rPr>
        <w:t xml:space="preserve">לו</w:t>
      </w:r>
      <w:r w:rsidDel="00000000" w:rsidR="00000000" w:rsidRPr="00000000">
        <w:rPr>
          <w:rFonts w:ascii="Assistant" w:cs="Assistant" w:eastAsia="Assistant" w:hAnsi="Assistant"/>
          <w:b w:val="1"/>
          <w:color w:val="288ac2"/>
          <w:sz w:val="48"/>
          <w:szCs w:val="48"/>
          <w:rtl w:val="1"/>
        </w:rPr>
        <w:t xml:space="preserve">ּ </w:t>
      </w:r>
      <w:r w:rsidDel="00000000" w:rsidR="00000000" w:rsidRPr="00000000">
        <w:rPr>
          <w:rFonts w:ascii="Poppins" w:cs="Poppins" w:eastAsia="Poppins" w:hAnsi="Poppins"/>
          <w:b w:val="1"/>
          <w:color w:val="288ac2"/>
          <w:sz w:val="48"/>
          <w:szCs w:val="48"/>
          <w:rtl w:val="0"/>
        </w:rPr>
        <w:t xml:space="preserve">-Estas velas</w:t>
      </w:r>
    </w:p>
    <w:p w:rsidR="00000000" w:rsidDel="00000000" w:rsidP="00000000" w:rsidRDefault="00000000" w:rsidRPr="00000000" w14:paraId="00000002">
      <w:pPr>
        <w:pStyle w:val="Title"/>
        <w:widowControl w:val="0"/>
        <w:spacing w:line="276" w:lineRule="auto"/>
        <w:jc w:val="center"/>
        <w:rPr>
          <w:rFonts w:ascii="Poppins" w:cs="Poppins" w:eastAsia="Poppins" w:hAnsi="Poppins"/>
          <w:b w:val="1"/>
          <w:color w:val="288ac2"/>
          <w:sz w:val="48"/>
          <w:szCs w:val="48"/>
          <w:highlight w:val="white"/>
        </w:rPr>
      </w:pPr>
      <w:bookmarkStart w:colFirst="0" w:colLast="0" w:name="_rw2b4w4wgzow" w:id="1"/>
      <w:bookmarkEnd w:id="1"/>
      <w:r w:rsidDel="00000000" w:rsidR="00000000" w:rsidRPr="00000000">
        <w:rPr>
          <w:rFonts w:ascii="Poppins" w:cs="Poppins" w:eastAsia="Poppins" w:hAnsi="Poppins"/>
          <w:b w:val="1"/>
          <w:color w:val="288ac2"/>
          <w:sz w:val="48"/>
          <w:szCs w:val="48"/>
          <w:highlight w:val="white"/>
          <w:rtl w:val="0"/>
        </w:rPr>
        <w:t xml:space="preserve">Secundaria</w:t>
      </w:r>
    </w:p>
    <w:p w:rsidR="00000000" w:rsidDel="00000000" w:rsidP="00000000" w:rsidRDefault="00000000" w:rsidRPr="00000000" w14:paraId="00000003">
      <w:pPr>
        <w:pStyle w:val="Heading2"/>
        <w:spacing w:line="276" w:lineRule="auto"/>
        <w:rPr>
          <w:rFonts w:ascii="Assistant" w:cs="Assistant" w:eastAsia="Assistant" w:hAnsi="Assistant"/>
          <w:b w:val="1"/>
          <w:color w:val="288ac2"/>
          <w:sz w:val="36"/>
          <w:szCs w:val="36"/>
        </w:rPr>
      </w:pPr>
      <w:bookmarkStart w:colFirst="0" w:colLast="0" w:name="_tq0ktpx91949" w:id="2"/>
      <w:bookmarkEnd w:id="2"/>
      <w:r w:rsidDel="00000000" w:rsidR="00000000" w:rsidRPr="00000000">
        <w:rPr>
          <w:rFonts w:ascii="Poppins" w:cs="Poppins" w:eastAsia="Poppins" w:hAnsi="Poppins"/>
          <w:b w:val="1"/>
          <w:color w:val="288ac2"/>
          <w:sz w:val="36"/>
          <w:szCs w:val="36"/>
        </w:rPr>
        <w:drawing>
          <wp:inline distB="114300" distT="114300" distL="114300" distR="114300">
            <wp:extent cx="359625" cy="370522"/>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59625" cy="370522"/>
                    </a:xfrm>
                    <a:prstGeom prst="rect"/>
                    <a:ln/>
                  </pic:spPr>
                </pic:pic>
              </a:graphicData>
            </a:graphic>
          </wp:inline>
        </w:drawing>
      </w:r>
      <w:r w:rsidDel="00000000" w:rsidR="00000000" w:rsidRPr="00000000">
        <w:rPr>
          <w:rFonts w:ascii="Poppins" w:cs="Poppins" w:eastAsia="Poppins" w:hAnsi="Poppins"/>
          <w:b w:val="1"/>
          <w:color w:val="288ac2"/>
          <w:sz w:val="36"/>
          <w:szCs w:val="36"/>
          <w:rtl w:val="0"/>
        </w:rPr>
        <w:t xml:space="preserve">  Vocabulario y Gramática -</w:t>
      </w:r>
      <w:r w:rsidDel="00000000" w:rsidR="00000000" w:rsidRPr="00000000">
        <w:rPr>
          <w:rtl w:val="0"/>
        </w:rPr>
      </w:r>
      <w:r w:rsidDel="00000000" w:rsidR="00000000" w:rsidRPr="00000000">
        <w:rPr>
          <w:rFonts w:ascii="Assistant" w:cs="Assistant" w:eastAsia="Assistant" w:hAnsi="Assistant"/>
          <w:b w:val="1"/>
          <w:color w:val="288ac2"/>
          <w:sz w:val="36"/>
          <w:szCs w:val="36"/>
          <w:rtl w:val="0"/>
        </w:rPr>
        <w:t xml:space="preserve"> </w:t>
      </w:r>
      <w:r w:rsidDel="00000000" w:rsidR="00000000" w:rsidRPr="00000000">
        <w:rPr>
          <w:rFonts w:ascii="Assistant" w:cs="Assistant" w:eastAsia="Assistant" w:hAnsi="Assistant"/>
          <w:b w:val="1"/>
          <w:color w:val="288ac2"/>
          <w:sz w:val="36"/>
          <w:szCs w:val="36"/>
          <w:rtl w:val="1"/>
        </w:rPr>
        <w:t xml:space="preserve">או</w:t>
      </w:r>
      <w:r w:rsidDel="00000000" w:rsidR="00000000" w:rsidRPr="00000000">
        <w:rPr>
          <w:rFonts w:ascii="Assistant" w:cs="Assistant" w:eastAsia="Assistant" w:hAnsi="Assistant"/>
          <w:b w:val="1"/>
          <w:color w:val="288ac2"/>
          <w:sz w:val="36"/>
          <w:szCs w:val="36"/>
          <w:rtl w:val="1"/>
        </w:rPr>
        <w:t xml:space="preserve">ֹ</w:t>
      </w:r>
      <w:r w:rsidDel="00000000" w:rsidR="00000000" w:rsidRPr="00000000">
        <w:rPr>
          <w:rFonts w:ascii="Assistant" w:cs="Assistant" w:eastAsia="Assistant" w:hAnsi="Assistant"/>
          <w:b w:val="1"/>
          <w:color w:val="288ac2"/>
          <w:sz w:val="36"/>
          <w:szCs w:val="36"/>
          <w:rtl w:val="1"/>
        </w:rPr>
        <w:t xml:space="preserve">צ</w:t>
      </w:r>
      <w:r w:rsidDel="00000000" w:rsidR="00000000" w:rsidRPr="00000000">
        <w:rPr>
          <w:rFonts w:ascii="Assistant" w:cs="Assistant" w:eastAsia="Assistant" w:hAnsi="Assistant"/>
          <w:b w:val="1"/>
          <w:color w:val="288ac2"/>
          <w:sz w:val="36"/>
          <w:szCs w:val="36"/>
          <w:rtl w:val="1"/>
        </w:rPr>
        <w:t xml:space="preserve">ָ</w:t>
      </w:r>
      <w:r w:rsidDel="00000000" w:rsidR="00000000" w:rsidRPr="00000000">
        <w:rPr>
          <w:rFonts w:ascii="Assistant" w:cs="Assistant" w:eastAsia="Assistant" w:hAnsi="Assistant"/>
          <w:b w:val="1"/>
          <w:color w:val="288ac2"/>
          <w:sz w:val="36"/>
          <w:szCs w:val="36"/>
          <w:rtl w:val="1"/>
        </w:rPr>
        <w:t xml:space="preserve">ר</w:t>
      </w:r>
      <w:r w:rsidDel="00000000" w:rsidR="00000000" w:rsidRPr="00000000">
        <w:rPr>
          <w:rFonts w:ascii="Assistant" w:cs="Assistant" w:eastAsia="Assistant" w:hAnsi="Assistant"/>
          <w:b w:val="1"/>
          <w:color w:val="288ac2"/>
          <w:sz w:val="36"/>
          <w:szCs w:val="36"/>
          <w:rtl w:val="1"/>
        </w:rPr>
        <w:t xml:space="preserve"> </w:t>
      </w:r>
      <w:r w:rsidDel="00000000" w:rsidR="00000000" w:rsidRPr="00000000">
        <w:rPr>
          <w:rFonts w:ascii="Assistant" w:cs="Assistant" w:eastAsia="Assistant" w:hAnsi="Assistant"/>
          <w:b w:val="1"/>
          <w:color w:val="288ac2"/>
          <w:sz w:val="36"/>
          <w:szCs w:val="36"/>
          <w:rtl w:val="1"/>
        </w:rPr>
        <w:t xml:space="preserve">מילים</w:t>
      </w:r>
      <w:r w:rsidDel="00000000" w:rsidR="00000000" w:rsidRPr="00000000">
        <w:rPr>
          <w:rFonts w:ascii="Assistant" w:cs="Assistant" w:eastAsia="Assistant" w:hAnsi="Assistant"/>
          <w:b w:val="1"/>
          <w:color w:val="288ac2"/>
          <w:sz w:val="36"/>
          <w:szCs w:val="36"/>
          <w:rtl w:val="1"/>
        </w:rPr>
        <w:t xml:space="preserve"> </w:t>
      </w:r>
      <w:r w:rsidDel="00000000" w:rsidR="00000000" w:rsidRPr="00000000">
        <w:rPr>
          <w:rFonts w:ascii="Assistant" w:cs="Assistant" w:eastAsia="Assistant" w:hAnsi="Assistant"/>
          <w:b w:val="1"/>
          <w:color w:val="288ac2"/>
          <w:sz w:val="36"/>
          <w:szCs w:val="36"/>
          <w:rtl w:val="1"/>
        </w:rPr>
        <w:t xml:space="preserve">ו</w:t>
      </w:r>
      <w:r w:rsidDel="00000000" w:rsidR="00000000" w:rsidRPr="00000000">
        <w:rPr>
          <w:rFonts w:ascii="Assistant" w:cs="Assistant" w:eastAsia="Assistant" w:hAnsi="Assistant"/>
          <w:b w:val="1"/>
          <w:color w:val="288ac2"/>
          <w:sz w:val="36"/>
          <w:szCs w:val="36"/>
          <w:rtl w:val="1"/>
        </w:rPr>
        <w:t xml:space="preserve">ְ</w:t>
      </w:r>
      <w:r w:rsidDel="00000000" w:rsidR="00000000" w:rsidRPr="00000000">
        <w:rPr>
          <w:rFonts w:ascii="Assistant" w:cs="Assistant" w:eastAsia="Assistant" w:hAnsi="Assistant"/>
          <w:b w:val="1"/>
          <w:color w:val="288ac2"/>
          <w:sz w:val="36"/>
          <w:szCs w:val="36"/>
          <w:rtl w:val="1"/>
        </w:rPr>
        <w:t xml:space="preserve">ד</w:t>
      </w:r>
      <w:r w:rsidDel="00000000" w:rsidR="00000000" w:rsidRPr="00000000">
        <w:rPr>
          <w:rFonts w:ascii="Assistant" w:cs="Assistant" w:eastAsia="Assistant" w:hAnsi="Assistant"/>
          <w:b w:val="1"/>
          <w:color w:val="288ac2"/>
          <w:sz w:val="36"/>
          <w:szCs w:val="36"/>
          <w:rtl w:val="1"/>
        </w:rPr>
        <w:t xml:space="preserve">ִ</w:t>
      </w:r>
      <w:r w:rsidDel="00000000" w:rsidR="00000000" w:rsidRPr="00000000">
        <w:rPr>
          <w:rFonts w:ascii="Assistant" w:cs="Assistant" w:eastAsia="Assistant" w:hAnsi="Assistant"/>
          <w:b w:val="1"/>
          <w:color w:val="288ac2"/>
          <w:sz w:val="36"/>
          <w:szCs w:val="36"/>
          <w:rtl w:val="1"/>
        </w:rPr>
        <w:t xml:space="preserve">קדו</w:t>
      </w:r>
      <w:r w:rsidDel="00000000" w:rsidR="00000000" w:rsidRPr="00000000">
        <w:rPr>
          <w:rFonts w:ascii="Assistant" w:cs="Assistant" w:eastAsia="Assistant" w:hAnsi="Assistant"/>
          <w:b w:val="1"/>
          <w:color w:val="288ac2"/>
          <w:sz w:val="36"/>
          <w:szCs w:val="36"/>
          <w:rtl w:val="1"/>
        </w:rPr>
        <w:t xml:space="preserve">ּ</w:t>
      </w:r>
      <w:r w:rsidDel="00000000" w:rsidR="00000000" w:rsidRPr="00000000">
        <w:rPr>
          <w:rFonts w:ascii="Assistant" w:cs="Assistant" w:eastAsia="Assistant" w:hAnsi="Assistant"/>
          <w:b w:val="1"/>
          <w:color w:val="288ac2"/>
          <w:sz w:val="36"/>
          <w:szCs w:val="36"/>
          <w:rtl w:val="1"/>
        </w:rPr>
        <w:t xml:space="preserve">ק</w:t>
      </w:r>
      <w:r w:rsidDel="00000000" w:rsidR="00000000" w:rsidRPr="00000000">
        <w:rPr>
          <w:rFonts w:ascii="Assistant" w:cs="Assistant" w:eastAsia="Assistant" w:hAnsi="Assistant"/>
          <w:b w:val="1"/>
          <w:color w:val="288ac2"/>
          <w:sz w:val="36"/>
          <w:szCs w:val="36"/>
          <w:rtl w:val="0"/>
        </w:rPr>
        <w:t xml:space="preserve">​</w:t>
      </w:r>
      <w:r w:rsidDel="00000000" w:rsidR="00000000" w:rsidRPr="00000000">
        <w:rPr>
          <w:rFonts w:ascii="Assistant" w:cs="Assistant" w:eastAsia="Assistant" w:hAnsi="Assistant"/>
          <w:b w:val="1"/>
          <w:color w:val="288ac2"/>
          <w:sz w:val="36"/>
          <w:szCs w:val="36"/>
          <w:rtl w:val="0"/>
        </w:rPr>
        <w:t xml:space="preserve"> </w:t>
      </w:r>
    </w:p>
    <w:p w:rsidR="00000000" w:rsidDel="00000000" w:rsidP="00000000" w:rsidRDefault="00000000" w:rsidRPr="00000000" w14:paraId="00000004">
      <w:pPr>
        <w:pStyle w:val="Heading3"/>
        <w:spacing w:line="276" w:lineRule="auto"/>
        <w:rPr>
          <w:rFonts w:ascii="Poppins" w:cs="Poppins" w:eastAsia="Poppins" w:hAnsi="Poppins"/>
          <w:b w:val="1"/>
          <w:color w:val="288ac2"/>
        </w:rPr>
      </w:pPr>
      <w:bookmarkStart w:colFirst="0" w:colLast="0" w:name="_8i9fp2wmky55" w:id="3"/>
      <w:bookmarkEnd w:id="3"/>
      <w:r w:rsidDel="00000000" w:rsidR="00000000" w:rsidRPr="00000000">
        <w:rPr>
          <w:rFonts w:ascii="Poppins" w:cs="Poppins" w:eastAsia="Poppins" w:hAnsi="Poppins"/>
          <w:b w:val="1"/>
          <w:color w:val="288ac2"/>
          <w:rtl w:val="0"/>
        </w:rPr>
        <w:t xml:space="preserve">Actividad 1 -</w:t>
      </w:r>
      <w:r w:rsidDel="00000000" w:rsidR="00000000" w:rsidRPr="00000000">
        <w:rPr>
          <w:rFonts w:ascii="Assistant" w:cs="Assistant" w:eastAsia="Assistant" w:hAnsi="Assistant"/>
          <w:sz w:val="28"/>
          <w:szCs w:val="28"/>
          <w:rtl w:val="0"/>
        </w:rPr>
        <w:t xml:space="preserve"> </w:t>
      </w:r>
      <w:r w:rsidDel="00000000" w:rsidR="00000000" w:rsidRPr="00000000">
        <w:rPr>
          <w:rFonts w:ascii="Poppins" w:cs="Poppins" w:eastAsia="Poppins" w:hAnsi="Poppins"/>
          <w:b w:val="1"/>
          <w:color w:val="288ac2"/>
          <w:rtl w:val="0"/>
        </w:rPr>
        <w:t xml:space="preserve">Juego de palabras</w:t>
      </w:r>
    </w:p>
    <w:p w:rsidR="00000000" w:rsidDel="00000000" w:rsidP="00000000" w:rsidRDefault="00000000" w:rsidRPr="00000000" w14:paraId="00000005">
      <w:pPr>
        <w:widowControl w:val="0"/>
        <w:numPr>
          <w:ilvl w:val="0"/>
          <w:numId w:val="5"/>
        </w:numPr>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Leer  y cantar el shir con los talmidim.</w:t>
      </w:r>
    </w:p>
    <w:p w:rsidR="00000000" w:rsidDel="00000000" w:rsidP="00000000" w:rsidRDefault="00000000" w:rsidRPr="00000000" w14:paraId="00000006">
      <w:pPr>
        <w:widowControl w:val="0"/>
        <w:rPr>
          <w:rFonts w:ascii="Poppins" w:cs="Poppins" w:eastAsia="Poppins" w:hAnsi="Poppins"/>
          <w:sz w:val="24"/>
          <w:szCs w:val="24"/>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ניסים</w:t>
            </w:r>
            <w:r w:rsidDel="00000000" w:rsidR="00000000" w:rsidRPr="00000000">
              <w:rPr>
                <w:rFonts w:ascii="Assistant" w:cs="Assistant" w:eastAsia="Assistant" w:hAnsi="Assistant"/>
                <w:b w:val="1"/>
                <w:sz w:val="24"/>
                <w:szCs w:val="24"/>
                <w:rtl w:val="1"/>
              </w:rPr>
              <w:t xml:space="preserve"> </w:t>
            </w:r>
          </w:p>
          <w:p w:rsidR="00000000" w:rsidDel="00000000" w:rsidP="00000000" w:rsidRDefault="00000000" w:rsidRPr="00000000" w14:paraId="00000008">
            <w:pPr>
              <w:widowControl w:val="0"/>
              <w:spacing w:line="240" w:lineRule="auto"/>
              <w:jc w:val="center"/>
              <w:rPr>
                <w:rFonts w:ascii="Poppins" w:cs="Poppins" w:eastAsia="Poppins" w:hAnsi="Poppins"/>
              </w:rPr>
            </w:pPr>
            <w:r w:rsidDel="00000000" w:rsidR="00000000" w:rsidRPr="00000000">
              <w:rPr>
                <w:rFonts w:ascii="Poppins" w:cs="Poppins" w:eastAsia="Poppins" w:hAnsi="Poppins"/>
                <w:rtl w:val="0"/>
              </w:rPr>
              <w:t xml:space="preserve">milagros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י</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הו</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ד</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ה</w:t>
            </w:r>
          </w:p>
          <w:p w:rsidR="00000000" w:rsidDel="00000000" w:rsidP="00000000" w:rsidRDefault="00000000" w:rsidRPr="00000000" w14:paraId="0000000A">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Iehudá</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מ</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כ</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ב</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ים</w:t>
            </w:r>
          </w:p>
          <w:p w:rsidR="00000000" w:rsidDel="00000000" w:rsidP="00000000" w:rsidRDefault="00000000" w:rsidRPr="00000000" w14:paraId="0000000C">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Macabeos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גיב</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ו</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ר</w:t>
            </w:r>
          </w:p>
          <w:p w:rsidR="00000000" w:rsidDel="00000000" w:rsidP="00000000" w:rsidRDefault="00000000" w:rsidRPr="00000000" w14:paraId="0000000E">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héroe/ valiente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כ</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סל</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יו</w:t>
            </w:r>
          </w:p>
          <w:p w:rsidR="00000000" w:rsidDel="00000000" w:rsidP="00000000" w:rsidRDefault="00000000" w:rsidRPr="00000000" w14:paraId="00000010">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mes de Kislev</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או</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ר</w:t>
            </w:r>
          </w:p>
          <w:p w:rsidR="00000000" w:rsidDel="00000000" w:rsidP="00000000" w:rsidRDefault="00000000" w:rsidRPr="00000000" w14:paraId="00000012">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luz</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נ</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רו</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ת</w:t>
            </w:r>
          </w:p>
          <w:p w:rsidR="00000000" w:rsidDel="00000000" w:rsidP="00000000" w:rsidRDefault="00000000" w:rsidRPr="00000000" w14:paraId="00000014">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velas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ס</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ביבו</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ן</w:t>
            </w:r>
            <w:r w:rsidDel="00000000" w:rsidR="00000000" w:rsidRPr="00000000">
              <w:rPr>
                <w:rFonts w:ascii="Assistant" w:cs="Assistant" w:eastAsia="Assistant" w:hAnsi="Assistant"/>
                <w:b w:val="1"/>
                <w:sz w:val="24"/>
                <w:szCs w:val="24"/>
                <w:rtl w:val="1"/>
              </w:rPr>
              <w:t xml:space="preserve"> </w:t>
            </w:r>
          </w:p>
          <w:p w:rsidR="00000000" w:rsidDel="00000000" w:rsidP="00000000" w:rsidRDefault="00000000" w:rsidRPr="00000000" w14:paraId="00000016">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perinola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י</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ו</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נים</w:t>
            </w:r>
          </w:p>
          <w:p w:rsidR="00000000" w:rsidDel="00000000" w:rsidP="00000000" w:rsidRDefault="00000000" w:rsidRPr="00000000" w14:paraId="00000018">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griegos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כ</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ד</w:t>
            </w:r>
          </w:p>
          <w:p w:rsidR="00000000" w:rsidDel="00000000" w:rsidP="00000000" w:rsidRDefault="00000000" w:rsidRPr="00000000" w14:paraId="0000001A">
            <w:pPr>
              <w:widowControl w:val="0"/>
              <w:spacing w:line="240" w:lineRule="auto"/>
              <w:jc w:val="center"/>
              <w:rPr>
                <w:rFonts w:ascii="Poppins" w:cs="Poppins" w:eastAsia="Poppins" w:hAnsi="Poppins"/>
              </w:rPr>
            </w:pPr>
            <w:r w:rsidDel="00000000" w:rsidR="00000000" w:rsidRPr="00000000">
              <w:rPr>
                <w:rFonts w:ascii="Poppins" w:cs="Poppins" w:eastAsia="Poppins" w:hAnsi="Poppins"/>
                <w:rtl w:val="0"/>
              </w:rPr>
              <w:t xml:space="preserve">vasija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ש</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מ</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ן</w:t>
            </w:r>
          </w:p>
          <w:p w:rsidR="00000000" w:rsidDel="00000000" w:rsidP="00000000" w:rsidRDefault="00000000" w:rsidRPr="00000000" w14:paraId="0000001C">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aceite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מ</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לח</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מ</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ה</w:t>
            </w:r>
          </w:p>
          <w:p w:rsidR="00000000" w:rsidDel="00000000" w:rsidP="00000000" w:rsidRDefault="00000000" w:rsidRPr="00000000" w14:paraId="0000001E">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guerra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מ</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צ</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וו</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ת</w:t>
            </w:r>
          </w:p>
          <w:p w:rsidR="00000000" w:rsidDel="00000000" w:rsidP="00000000" w:rsidRDefault="00000000" w:rsidRPr="00000000" w14:paraId="00000020">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preceptos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מ</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נה</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גים</w:t>
            </w:r>
          </w:p>
          <w:p w:rsidR="00000000" w:rsidDel="00000000" w:rsidP="00000000" w:rsidRDefault="00000000" w:rsidRPr="00000000" w14:paraId="00000022">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costumbres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ניצ</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חו</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ן</w:t>
            </w:r>
          </w:p>
          <w:p w:rsidR="00000000" w:rsidDel="00000000" w:rsidP="00000000" w:rsidRDefault="00000000" w:rsidRPr="00000000" w14:paraId="00000024">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triunfo/victoria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ח</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ג</w:t>
            </w:r>
          </w:p>
          <w:p w:rsidR="00000000" w:rsidDel="00000000" w:rsidP="00000000" w:rsidRDefault="00000000" w:rsidRPr="00000000" w14:paraId="00000026">
            <w:pPr>
              <w:widowControl w:val="0"/>
              <w:jc w:val="cente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festividad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ח</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נו</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כ</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ה</w:t>
            </w:r>
          </w:p>
          <w:p w:rsidR="00000000" w:rsidDel="00000000" w:rsidP="00000000" w:rsidRDefault="00000000" w:rsidRPr="00000000" w14:paraId="00000028">
            <w:pPr>
              <w:widowControl w:val="0"/>
              <w:jc w:val="center"/>
              <w:rPr>
                <w:rFonts w:ascii="Assistant" w:cs="Assistant" w:eastAsia="Assistant" w:hAnsi="Assistant"/>
                <w:b w:val="1"/>
                <w:sz w:val="24"/>
                <w:szCs w:val="24"/>
              </w:rPr>
            </w:pPr>
            <w:r w:rsidDel="00000000" w:rsidR="00000000" w:rsidRPr="00000000">
              <w:rPr>
                <w:rFonts w:ascii="Poppins" w:cs="Poppins" w:eastAsia="Poppins" w:hAnsi="Poppins"/>
                <w:sz w:val="24"/>
                <w:szCs w:val="24"/>
                <w:rtl w:val="0"/>
              </w:rPr>
              <w:t xml:space="preserve">inauguración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מו</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דיעין</w:t>
            </w:r>
          </w:p>
          <w:p w:rsidR="00000000" w:rsidDel="00000000" w:rsidP="00000000" w:rsidRDefault="00000000" w:rsidRPr="00000000" w14:paraId="0000002A">
            <w:pPr>
              <w:widowControl w:val="0"/>
              <w:jc w:val="center"/>
              <w:rPr>
                <w:rFonts w:ascii="Assistant" w:cs="Assistant" w:eastAsia="Assistant" w:hAnsi="Assistant"/>
                <w:b w:val="1"/>
                <w:sz w:val="24"/>
                <w:szCs w:val="24"/>
              </w:rPr>
            </w:pPr>
            <w:r w:rsidDel="00000000" w:rsidR="00000000" w:rsidRPr="00000000">
              <w:rPr>
                <w:rFonts w:ascii="Poppins" w:cs="Poppins" w:eastAsia="Poppins" w:hAnsi="Poppins"/>
                <w:sz w:val="24"/>
                <w:szCs w:val="24"/>
                <w:rtl w:val="0"/>
              </w:rPr>
              <w:t xml:space="preserve">Modiin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מ</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ר</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ד</w:t>
            </w:r>
          </w:p>
          <w:p w:rsidR="00000000" w:rsidDel="00000000" w:rsidP="00000000" w:rsidRDefault="00000000" w:rsidRPr="00000000" w14:paraId="0000002C">
            <w:pPr>
              <w:widowControl w:val="0"/>
              <w:jc w:val="center"/>
              <w:rPr>
                <w:rFonts w:ascii="Assistant" w:cs="Assistant" w:eastAsia="Assistant" w:hAnsi="Assistant"/>
                <w:b w:val="1"/>
                <w:sz w:val="24"/>
                <w:szCs w:val="24"/>
              </w:rPr>
            </w:pPr>
            <w:r w:rsidDel="00000000" w:rsidR="00000000" w:rsidRPr="00000000">
              <w:rPr>
                <w:rFonts w:ascii="Poppins" w:cs="Poppins" w:eastAsia="Poppins" w:hAnsi="Poppins"/>
                <w:sz w:val="24"/>
                <w:szCs w:val="24"/>
                <w:rtl w:val="0"/>
              </w:rPr>
              <w:t xml:space="preserve">rebelión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bidi w:val="1"/>
              <w:jc w:val="center"/>
              <w:rPr>
                <w:rFonts w:ascii="Assistant" w:cs="Assistant" w:eastAsia="Assistant" w:hAnsi="Assistant"/>
                <w:b w:val="1"/>
                <w:sz w:val="24"/>
                <w:szCs w:val="24"/>
              </w:rPr>
            </w:pPr>
            <w:r w:rsidDel="00000000" w:rsidR="00000000" w:rsidRPr="00000000">
              <w:rPr>
                <w:rFonts w:ascii="Assistant" w:cs="Assistant" w:eastAsia="Assistant" w:hAnsi="Assistant"/>
                <w:b w:val="1"/>
                <w:sz w:val="24"/>
                <w:szCs w:val="24"/>
                <w:rtl w:val="1"/>
              </w:rPr>
              <w:t xml:space="preserve">ב</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ית</w:t>
            </w:r>
            <w:r w:rsidDel="00000000" w:rsidR="00000000" w:rsidRPr="00000000">
              <w:rPr>
                <w:rFonts w:ascii="Assistant" w:cs="Assistant" w:eastAsia="Assistant" w:hAnsi="Assistant"/>
                <w:b w:val="1"/>
                <w:sz w:val="24"/>
                <w:szCs w:val="24"/>
                <w:rtl w:val="1"/>
              </w:rPr>
              <w:t xml:space="preserve"> </w:t>
            </w:r>
            <w:r w:rsidDel="00000000" w:rsidR="00000000" w:rsidRPr="00000000">
              <w:rPr>
                <w:rFonts w:ascii="Assistant" w:cs="Assistant" w:eastAsia="Assistant" w:hAnsi="Assistant"/>
                <w:b w:val="1"/>
                <w:sz w:val="24"/>
                <w:szCs w:val="24"/>
                <w:rtl w:val="1"/>
              </w:rPr>
              <w:t xml:space="preserve">ה</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מ</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ק</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ד</w:t>
            </w:r>
            <w:r w:rsidDel="00000000" w:rsidR="00000000" w:rsidRPr="00000000">
              <w:rPr>
                <w:rFonts w:ascii="Assistant" w:cs="Assistant" w:eastAsia="Assistant" w:hAnsi="Assistant"/>
                <w:b w:val="1"/>
                <w:sz w:val="24"/>
                <w:szCs w:val="24"/>
                <w:rtl w:val="1"/>
              </w:rPr>
              <w:t xml:space="preserve">ָ</w:t>
            </w:r>
            <w:r w:rsidDel="00000000" w:rsidR="00000000" w:rsidRPr="00000000">
              <w:rPr>
                <w:rFonts w:ascii="Assistant" w:cs="Assistant" w:eastAsia="Assistant" w:hAnsi="Assistant"/>
                <w:b w:val="1"/>
                <w:sz w:val="24"/>
                <w:szCs w:val="24"/>
                <w:rtl w:val="1"/>
              </w:rPr>
              <w:t xml:space="preserve">ש</w:t>
            </w:r>
            <w:r w:rsidDel="00000000" w:rsidR="00000000" w:rsidRPr="00000000">
              <w:rPr>
                <w:rFonts w:ascii="Assistant" w:cs="Assistant" w:eastAsia="Assistant" w:hAnsi="Assistant"/>
                <w:b w:val="1"/>
                <w:sz w:val="24"/>
                <w:szCs w:val="24"/>
                <w:rtl w:val="1"/>
              </w:rPr>
              <w:t xml:space="preserve">ׁ</w:t>
            </w:r>
          </w:p>
          <w:p w:rsidR="00000000" w:rsidDel="00000000" w:rsidP="00000000" w:rsidRDefault="00000000" w:rsidRPr="00000000" w14:paraId="0000002E">
            <w:pPr>
              <w:widowControl w:val="0"/>
              <w:jc w:val="center"/>
              <w:rPr>
                <w:rFonts w:ascii="Assistant" w:cs="Assistant" w:eastAsia="Assistant" w:hAnsi="Assistant"/>
                <w:b w:val="1"/>
                <w:sz w:val="24"/>
                <w:szCs w:val="24"/>
              </w:rPr>
            </w:pPr>
            <w:r w:rsidDel="00000000" w:rsidR="00000000" w:rsidRPr="00000000">
              <w:rPr>
                <w:rFonts w:ascii="Poppins" w:cs="Poppins" w:eastAsia="Poppins" w:hAnsi="Poppins"/>
                <w:sz w:val="24"/>
                <w:szCs w:val="24"/>
                <w:rtl w:val="0"/>
              </w:rPr>
              <w:t xml:space="preserve">El Gran Templo</w:t>
            </w:r>
            <w:r w:rsidDel="00000000" w:rsidR="00000000" w:rsidRPr="00000000">
              <w:rPr>
                <w:rtl w:val="0"/>
              </w:rPr>
            </w:r>
          </w:p>
        </w:tc>
      </w:tr>
    </w:tbl>
    <w:p w:rsidR="00000000" w:rsidDel="00000000" w:rsidP="00000000" w:rsidRDefault="00000000" w:rsidRPr="00000000" w14:paraId="0000002F">
      <w:pPr>
        <w:widowControl w:val="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30">
      <w:pPr>
        <w:widowControl w:val="0"/>
        <w:numPr>
          <w:ilvl w:val="0"/>
          <w:numId w:val="1"/>
        </w:numPr>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Invitar a los talmidim a jugar el siguiente juego en el que deberán unir 18 parejas de palabras, en hebreo y en español.</w:t>
      </w:r>
    </w:p>
    <w:p w:rsidR="00000000" w:rsidDel="00000000" w:rsidP="00000000" w:rsidRDefault="00000000" w:rsidRPr="00000000" w14:paraId="00000031">
      <w:pPr>
        <w:widowControl w:val="0"/>
        <w:numPr>
          <w:ilvl w:val="0"/>
          <w:numId w:val="1"/>
        </w:numPr>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Se puede además, invitar a los talmidim a escribir o decir oraciones cada vez que unan con éxito la pareja de palabras.</w:t>
      </w:r>
    </w:p>
    <w:p w:rsidR="00000000" w:rsidDel="00000000" w:rsidP="00000000" w:rsidRDefault="00000000" w:rsidRPr="00000000" w14:paraId="00000032">
      <w:pPr>
        <w:widowControl w:val="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3">
      <w:pPr>
        <w:widowControl w:val="0"/>
        <w:rPr>
          <w:rFonts w:ascii="Poppins" w:cs="Poppins" w:eastAsia="Poppins" w:hAnsi="Poppins"/>
          <w:sz w:val="20"/>
          <w:szCs w:val="20"/>
        </w:rPr>
      </w:pPr>
      <w:hyperlink r:id="rId7">
        <w:r w:rsidDel="00000000" w:rsidR="00000000" w:rsidRPr="00000000">
          <w:rPr>
            <w:rFonts w:ascii="Poppins" w:cs="Poppins" w:eastAsia="Poppins" w:hAnsi="Poppins"/>
            <w:color w:val="1155cc"/>
            <w:sz w:val="20"/>
            <w:szCs w:val="20"/>
            <w:u w:val="single"/>
            <w:rtl w:val="0"/>
          </w:rPr>
          <w:t xml:space="preserve">https://wordwall.net/es/resource/79884969</w:t>
        </w:r>
      </w:hyperlink>
      <w:r w:rsidDel="00000000" w:rsidR="00000000" w:rsidRPr="00000000">
        <w:rPr>
          <w:rtl w:val="0"/>
        </w:rPr>
      </w:r>
    </w:p>
    <w:p w:rsidR="00000000" w:rsidDel="00000000" w:rsidP="00000000" w:rsidRDefault="00000000" w:rsidRPr="00000000" w14:paraId="00000034">
      <w:pPr>
        <w:pStyle w:val="Heading3"/>
        <w:rPr>
          <w:rFonts w:ascii="Poppins" w:cs="Poppins" w:eastAsia="Poppins" w:hAnsi="Poppins"/>
          <w:b w:val="1"/>
          <w:color w:val="288ac2"/>
        </w:rPr>
      </w:pPr>
      <w:bookmarkStart w:colFirst="0" w:colLast="0" w:name="_bgvibiibvqjx" w:id="4"/>
      <w:bookmarkEnd w:id="4"/>
      <w:r w:rsidDel="00000000" w:rsidR="00000000" w:rsidRPr="00000000">
        <w:rPr>
          <w:rFonts w:ascii="Poppins" w:cs="Poppins" w:eastAsia="Poppins" w:hAnsi="Poppins"/>
          <w:b w:val="1"/>
          <w:color w:val="288ac2"/>
          <w:rtl w:val="0"/>
        </w:rPr>
        <w:t xml:space="preserve">Actividad 2 - La luz en Janucá</w:t>
      </w:r>
    </w:p>
    <w:p w:rsidR="00000000" w:rsidDel="00000000" w:rsidP="00000000" w:rsidRDefault="00000000" w:rsidRPr="00000000" w14:paraId="00000035">
      <w:pPr>
        <w:numPr>
          <w:ilvl w:val="0"/>
          <w:numId w:val="3"/>
        </w:numPr>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Invitar a los talmidim a jugar el juego de parejas de palabras relacionadas con la palabra </w:t>
      </w:r>
      <w:r w:rsidDel="00000000" w:rsidR="00000000" w:rsidRPr="00000000">
        <w:rPr>
          <w:rFonts w:ascii="Poppins" w:cs="Poppins" w:eastAsia="Poppins" w:hAnsi="Poppins"/>
          <w:b w:val="1"/>
          <w:sz w:val="24"/>
          <w:szCs w:val="24"/>
          <w:rtl w:val="0"/>
        </w:rPr>
        <w:t xml:space="preserve">luz - </w:t>
      </w:r>
      <w:r w:rsidDel="00000000" w:rsidR="00000000" w:rsidRPr="00000000">
        <w:rPr>
          <w:rFonts w:ascii="Assistant" w:cs="Assistant" w:eastAsia="Assistant" w:hAnsi="Assistant"/>
          <w:b w:val="1"/>
          <w:color w:val="1f1f1f"/>
          <w:sz w:val="28"/>
          <w:szCs w:val="28"/>
          <w:rtl w:val="1"/>
        </w:rPr>
        <w:t xml:space="preserve">או</w:t>
      </w:r>
      <w:r w:rsidDel="00000000" w:rsidR="00000000" w:rsidRPr="00000000">
        <w:rPr>
          <w:rFonts w:ascii="Assistant" w:cs="Assistant" w:eastAsia="Assistant" w:hAnsi="Assistant"/>
          <w:b w:val="1"/>
          <w:color w:val="1f1f1f"/>
          <w:sz w:val="28"/>
          <w:szCs w:val="28"/>
          <w:rtl w:val="1"/>
        </w:rPr>
        <w:t xml:space="preserve">ֹ</w:t>
      </w:r>
      <w:r w:rsidDel="00000000" w:rsidR="00000000" w:rsidRPr="00000000">
        <w:rPr>
          <w:rFonts w:ascii="Assistant" w:cs="Assistant" w:eastAsia="Assistant" w:hAnsi="Assistant"/>
          <w:b w:val="1"/>
          <w:color w:val="1f1f1f"/>
          <w:sz w:val="28"/>
          <w:szCs w:val="28"/>
          <w:rtl w:val="1"/>
        </w:rPr>
        <w:t xml:space="preserve">ר</w:t>
      </w:r>
      <w:r w:rsidDel="00000000" w:rsidR="00000000" w:rsidRPr="00000000">
        <w:rPr>
          <w:rFonts w:ascii="Poppins" w:cs="Poppins" w:eastAsia="Poppins" w:hAnsi="Poppins"/>
          <w:color w:val="1f1f1f"/>
          <w:sz w:val="24"/>
          <w:szCs w:val="24"/>
          <w:rtl w:val="0"/>
        </w:rPr>
        <w:t xml:space="preserve">.</w:t>
      </w:r>
    </w:p>
    <w:p w:rsidR="00000000" w:rsidDel="00000000" w:rsidP="00000000" w:rsidRDefault="00000000" w:rsidRPr="00000000" w14:paraId="00000036">
      <w:pPr>
        <w:rPr>
          <w:rFonts w:ascii="Poppins" w:cs="Poppins" w:eastAsia="Poppins" w:hAnsi="Poppins"/>
          <w:color w:val="1f1f1f"/>
          <w:sz w:val="24"/>
          <w:szCs w:val="24"/>
        </w:rPr>
      </w:pPr>
      <w:r w:rsidDel="00000000" w:rsidR="00000000" w:rsidRPr="00000000">
        <w:rPr>
          <w:rFonts w:ascii="Poppins" w:cs="Poppins" w:eastAsia="Poppins" w:hAnsi="Poppins"/>
          <w:color w:val="1f1f1f"/>
          <w:sz w:val="24"/>
          <w:szCs w:val="24"/>
          <w:rtl w:val="0"/>
        </w:rPr>
        <w:t xml:space="preserve">El juego incluye los términos en ambos idiomas y el audio con la pronunciación en ivrit. </w:t>
      </w:r>
    </w:p>
    <w:p w:rsidR="00000000" w:rsidDel="00000000" w:rsidP="00000000" w:rsidRDefault="00000000" w:rsidRPr="00000000" w14:paraId="00000037">
      <w:pPr>
        <w:rPr>
          <w:rFonts w:ascii="Poppins" w:cs="Poppins" w:eastAsia="Poppins" w:hAnsi="Poppins"/>
          <w:color w:val="1f1f1f"/>
          <w:sz w:val="24"/>
          <w:szCs w:val="24"/>
        </w:rPr>
      </w:pPr>
      <w:r w:rsidDel="00000000" w:rsidR="00000000" w:rsidRPr="00000000">
        <w:rPr>
          <w:rFonts w:ascii="Poppins" w:cs="Poppins" w:eastAsia="Poppins" w:hAnsi="Poppins"/>
          <w:color w:val="1f1f1f"/>
          <w:sz w:val="24"/>
          <w:szCs w:val="24"/>
          <w:rtl w:val="0"/>
        </w:rPr>
        <w:t xml:space="preserve">Los talmidim deben seleccionar cada palabra o término, en ambos idiomas y ubicarlos en cada grupo, el 1 o el 2.</w:t>
      </w:r>
    </w:p>
    <w:p w:rsidR="00000000" w:rsidDel="00000000" w:rsidP="00000000" w:rsidRDefault="00000000" w:rsidRPr="00000000" w14:paraId="00000038">
      <w:pPr>
        <w:rPr>
          <w:rFonts w:ascii="Poppins" w:cs="Poppins" w:eastAsia="Poppins" w:hAnsi="Poppins"/>
          <w:color w:val="1f1f1f"/>
          <w:sz w:val="24"/>
          <w:szCs w:val="24"/>
        </w:rPr>
      </w:pPr>
      <w:r w:rsidDel="00000000" w:rsidR="00000000" w:rsidRPr="00000000">
        <w:rPr>
          <w:rtl w:val="0"/>
        </w:rPr>
      </w:r>
    </w:p>
    <w:p w:rsidR="00000000" w:rsidDel="00000000" w:rsidP="00000000" w:rsidRDefault="00000000" w:rsidRPr="00000000" w14:paraId="00000039">
      <w:pPr>
        <w:rPr/>
      </w:pPr>
      <w:hyperlink r:id="rId8">
        <w:r w:rsidDel="00000000" w:rsidR="00000000" w:rsidRPr="00000000">
          <w:rPr>
            <w:color w:val="1155cc"/>
            <w:u w:val="single"/>
            <w:rtl w:val="0"/>
          </w:rPr>
          <w:t xml:space="preserve">https://wordwall.net/es/resource/80048157</w:t>
        </w:r>
      </w:hyperlink>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3330"/>
        <w:gridCol w:w="945"/>
        <w:tblGridChange w:id="0">
          <w:tblGrid>
            <w:gridCol w:w="4725"/>
            <w:gridCol w:w="333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Luz</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pBdr>
                <w:top w:color="auto" w:space="0" w:sz="0" w:val="none"/>
                <w:bottom w:color="auto" w:space="0" w:sz="0" w:val="none"/>
                <w:right w:color="auto" w:space="0" w:sz="0" w:val="none"/>
                <w:between w:color="auto" w:space="0" w:sz="0" w:val="none"/>
              </w:pBdr>
              <w:shd w:fill="ffffff" w:val="clear"/>
              <w:spacing w:after="60" w:lineRule="auto"/>
              <w:jc w:val="right"/>
              <w:rPr>
                <w:rFonts w:ascii="Assistant" w:cs="Assistant" w:eastAsia="Assistant" w:hAnsi="Assistant"/>
                <w:sz w:val="28"/>
                <w:szCs w:val="28"/>
              </w:rPr>
            </w:pPr>
            <w:r w:rsidDel="00000000" w:rsidR="00000000" w:rsidRPr="00000000">
              <w:rPr>
                <w:rFonts w:ascii="Assistant" w:cs="Assistant" w:eastAsia="Assistant" w:hAnsi="Assistant"/>
                <w:color w:val="1f1f1f"/>
                <w:sz w:val="28"/>
                <w:szCs w:val="28"/>
                <w:rtl w:val="1"/>
              </w:rPr>
              <w:t xml:space="preserve">או</w:t>
            </w:r>
            <w:r w:rsidDel="00000000" w:rsidR="00000000" w:rsidRPr="00000000">
              <w:rPr>
                <w:rFonts w:ascii="Assistant" w:cs="Assistant" w:eastAsia="Assistant" w:hAnsi="Assistant"/>
                <w:color w:val="1f1f1f"/>
                <w:sz w:val="28"/>
                <w:szCs w:val="28"/>
                <w:rtl w:val="1"/>
              </w:rPr>
              <w:t xml:space="preserve">ֹ</w:t>
            </w:r>
            <w:r w:rsidDel="00000000" w:rsidR="00000000" w:rsidRPr="00000000">
              <w:rPr>
                <w:rFonts w:ascii="Assistant" w:cs="Assistant" w:eastAsia="Assistant" w:hAnsi="Assistant"/>
                <w:color w:val="1f1f1f"/>
                <w:sz w:val="28"/>
                <w:szCs w:val="28"/>
                <w:rtl w:val="1"/>
              </w:rPr>
              <w:t xml:space="preserve">ר</w:t>
            </w:r>
            <w:r w:rsidDel="00000000" w:rsidR="00000000" w:rsidRPr="00000000">
              <w:rPr>
                <w:rFonts w:ascii="Assistant" w:cs="Assistant" w:eastAsia="Assistant" w:hAnsi="Assistant"/>
                <w:color w:val="1f1f1f"/>
                <w:sz w:val="28"/>
                <w:szCs w:val="28"/>
                <w:rtl w:val="0"/>
              </w:rPr>
              <w:t xml:space="preserve">  </w:t>
            </w:r>
            <w:r w:rsidDel="00000000" w:rsidR="00000000" w:rsidRPr="00000000">
              <w:rPr>
                <w:rtl w:val="0"/>
              </w:rPr>
            </w:r>
          </w:p>
        </w:tc>
        <w:tc>
          <w:tcPr>
            <w:shd w:fill="288ac2" w:val="clear"/>
            <w:tcMar>
              <w:top w:w="100.0" w:type="dxa"/>
              <w:left w:w="100.0" w:type="dxa"/>
              <w:bottom w:w="100.0" w:type="dxa"/>
              <w:right w:w="100.0" w:type="dxa"/>
            </w:tcMar>
            <w:vAlign w:val="top"/>
          </w:tcPr>
          <w:p w:rsidR="00000000" w:rsidDel="00000000" w:rsidP="00000000" w:rsidRDefault="00000000" w:rsidRPr="00000000" w14:paraId="0000003E">
            <w:pPr>
              <w:widowControl w:val="0"/>
              <w:jc w:val="center"/>
              <w:rPr>
                <w:rFonts w:ascii="Poppins" w:cs="Poppins" w:eastAsia="Poppins" w:hAnsi="Poppins"/>
              </w:rPr>
            </w:pPr>
            <w:r w:rsidDel="00000000" w:rsidR="00000000" w:rsidRPr="00000000">
              <w:rPr>
                <w:rFonts w:ascii="Poppins" w:cs="Poppins" w:eastAsia="Poppins" w:hAnsi="Poppins"/>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Una de las formas de saludarnos. ¡Jag urim sameaj!</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pBdr>
                <w:top w:color="auto" w:space="0" w:sz="0" w:val="none"/>
                <w:bottom w:color="auto" w:space="0" w:sz="0" w:val="none"/>
                <w:right w:color="auto" w:space="0" w:sz="0" w:val="none"/>
                <w:between w:color="auto" w:space="0" w:sz="0" w:val="none"/>
              </w:pBdr>
              <w:shd w:fill="ffffff" w:val="clear"/>
              <w:bidi w:val="1"/>
              <w:spacing w:after="60" w:lineRule="auto"/>
              <w:rPr>
                <w:rFonts w:ascii="Assistant" w:cs="Assistant" w:eastAsia="Assistant" w:hAnsi="Assistant"/>
                <w:color w:val="1f1f1f"/>
                <w:sz w:val="28"/>
                <w:szCs w:val="28"/>
              </w:rPr>
            </w:pPr>
            <w:r w:rsidDel="00000000" w:rsidR="00000000" w:rsidRPr="00000000">
              <w:rPr>
                <w:rFonts w:ascii="Assistant" w:cs="Assistant" w:eastAsia="Assistant" w:hAnsi="Assistant"/>
                <w:color w:val="1f1f1f"/>
                <w:sz w:val="28"/>
                <w:szCs w:val="28"/>
                <w:rtl w:val="1"/>
              </w:rPr>
              <w:t xml:space="preserve">ח</w:t>
            </w:r>
            <w:r w:rsidDel="00000000" w:rsidR="00000000" w:rsidRPr="00000000">
              <w:rPr>
                <w:rFonts w:ascii="Assistant" w:cs="Assistant" w:eastAsia="Assistant" w:hAnsi="Assistant"/>
                <w:color w:val="1f1f1f"/>
                <w:sz w:val="28"/>
                <w:szCs w:val="28"/>
                <w:rtl w:val="1"/>
              </w:rPr>
              <w:t xml:space="preserve">ַ</w:t>
            </w:r>
            <w:r w:rsidDel="00000000" w:rsidR="00000000" w:rsidRPr="00000000">
              <w:rPr>
                <w:rFonts w:ascii="Assistant" w:cs="Assistant" w:eastAsia="Assistant" w:hAnsi="Assistant"/>
                <w:color w:val="1f1f1f"/>
                <w:sz w:val="28"/>
                <w:szCs w:val="28"/>
                <w:rtl w:val="1"/>
              </w:rPr>
              <w:t xml:space="preserve">ג</w:t>
            </w:r>
            <w:r w:rsidDel="00000000" w:rsidR="00000000" w:rsidRPr="00000000">
              <w:rPr>
                <w:rFonts w:ascii="Assistant" w:cs="Assistant" w:eastAsia="Assistant" w:hAnsi="Assistant"/>
                <w:color w:val="1f1f1f"/>
                <w:sz w:val="28"/>
                <w:szCs w:val="28"/>
                <w:rtl w:val="1"/>
              </w:rPr>
              <w:t xml:space="preserve"> </w:t>
            </w:r>
            <w:r w:rsidDel="00000000" w:rsidR="00000000" w:rsidRPr="00000000">
              <w:rPr>
                <w:rFonts w:ascii="Assistant" w:cs="Assistant" w:eastAsia="Assistant" w:hAnsi="Assistant"/>
                <w:color w:val="1f1f1f"/>
                <w:sz w:val="28"/>
                <w:szCs w:val="28"/>
                <w:rtl w:val="1"/>
              </w:rPr>
              <w:t xml:space="preserve">או</w:t>
            </w:r>
            <w:r w:rsidDel="00000000" w:rsidR="00000000" w:rsidRPr="00000000">
              <w:rPr>
                <w:rFonts w:ascii="Assistant" w:cs="Assistant" w:eastAsia="Assistant" w:hAnsi="Assistant"/>
                <w:color w:val="1f1f1f"/>
                <w:sz w:val="28"/>
                <w:szCs w:val="28"/>
                <w:rtl w:val="1"/>
              </w:rPr>
              <w:t xml:space="preserve">ּ</w:t>
            </w:r>
            <w:r w:rsidDel="00000000" w:rsidR="00000000" w:rsidRPr="00000000">
              <w:rPr>
                <w:rFonts w:ascii="Assistant" w:cs="Assistant" w:eastAsia="Assistant" w:hAnsi="Assistant"/>
                <w:color w:val="1f1f1f"/>
                <w:sz w:val="28"/>
                <w:szCs w:val="28"/>
                <w:rtl w:val="1"/>
              </w:rPr>
              <w:t xml:space="preserve">ר</w:t>
            </w:r>
            <w:r w:rsidDel="00000000" w:rsidR="00000000" w:rsidRPr="00000000">
              <w:rPr>
                <w:rFonts w:ascii="Assistant" w:cs="Assistant" w:eastAsia="Assistant" w:hAnsi="Assistant"/>
                <w:color w:val="1f1f1f"/>
                <w:sz w:val="28"/>
                <w:szCs w:val="28"/>
                <w:rtl w:val="1"/>
              </w:rPr>
              <w:t xml:space="preserve">ִ</w:t>
            </w:r>
            <w:r w:rsidDel="00000000" w:rsidR="00000000" w:rsidRPr="00000000">
              <w:rPr>
                <w:rFonts w:ascii="Assistant" w:cs="Assistant" w:eastAsia="Assistant" w:hAnsi="Assistant"/>
                <w:color w:val="1f1f1f"/>
                <w:sz w:val="28"/>
                <w:szCs w:val="28"/>
                <w:rtl w:val="1"/>
              </w:rPr>
              <w:t xml:space="preserve">ים</w:t>
            </w:r>
            <w:r w:rsidDel="00000000" w:rsidR="00000000" w:rsidRPr="00000000">
              <w:rPr>
                <w:rFonts w:ascii="Assistant" w:cs="Assistant" w:eastAsia="Assistant" w:hAnsi="Assistant"/>
                <w:color w:val="1f1f1f"/>
                <w:sz w:val="28"/>
                <w:szCs w:val="28"/>
                <w:rtl w:val="1"/>
              </w:rPr>
              <w:t xml:space="preserve"> </w:t>
            </w:r>
            <w:r w:rsidDel="00000000" w:rsidR="00000000" w:rsidRPr="00000000">
              <w:rPr>
                <w:rFonts w:ascii="Assistant" w:cs="Assistant" w:eastAsia="Assistant" w:hAnsi="Assistant"/>
                <w:color w:val="1f1f1f"/>
                <w:sz w:val="28"/>
                <w:szCs w:val="28"/>
                <w:rtl w:val="1"/>
              </w:rPr>
              <w:t xml:space="preserve">ש</w:t>
            </w:r>
            <w:r w:rsidDel="00000000" w:rsidR="00000000" w:rsidRPr="00000000">
              <w:rPr>
                <w:rFonts w:ascii="Assistant" w:cs="Assistant" w:eastAsia="Assistant" w:hAnsi="Assistant"/>
                <w:color w:val="1f1f1f"/>
                <w:sz w:val="28"/>
                <w:szCs w:val="28"/>
                <w:rtl w:val="1"/>
              </w:rPr>
              <w:t xml:space="preserve">ָׂ</w:t>
            </w:r>
            <w:r w:rsidDel="00000000" w:rsidR="00000000" w:rsidRPr="00000000">
              <w:rPr>
                <w:rFonts w:ascii="Assistant" w:cs="Assistant" w:eastAsia="Assistant" w:hAnsi="Assistant"/>
                <w:color w:val="1f1f1f"/>
                <w:sz w:val="28"/>
                <w:szCs w:val="28"/>
                <w:rtl w:val="1"/>
              </w:rPr>
              <w:t xml:space="preserve">מ</w:t>
            </w:r>
            <w:r w:rsidDel="00000000" w:rsidR="00000000" w:rsidRPr="00000000">
              <w:rPr>
                <w:rFonts w:ascii="Assistant" w:cs="Assistant" w:eastAsia="Assistant" w:hAnsi="Assistant"/>
                <w:color w:val="1f1f1f"/>
                <w:sz w:val="28"/>
                <w:szCs w:val="28"/>
                <w:rtl w:val="1"/>
              </w:rPr>
              <w:t xml:space="preserve">ֵ</w:t>
            </w:r>
            <w:r w:rsidDel="00000000" w:rsidR="00000000" w:rsidRPr="00000000">
              <w:rPr>
                <w:rFonts w:ascii="Assistant" w:cs="Assistant" w:eastAsia="Assistant" w:hAnsi="Assistant"/>
                <w:color w:val="1f1f1f"/>
                <w:sz w:val="28"/>
                <w:szCs w:val="28"/>
                <w:rtl w:val="1"/>
              </w:rPr>
              <w:t xml:space="preserve">ח</w:t>
            </w:r>
            <w:r w:rsidDel="00000000" w:rsidR="00000000" w:rsidRPr="00000000">
              <w:rPr>
                <w:rFonts w:ascii="Assistant" w:cs="Assistant" w:eastAsia="Assistant" w:hAnsi="Assistant"/>
                <w:color w:val="1f1f1f"/>
                <w:sz w:val="28"/>
                <w:szCs w:val="28"/>
                <w:rtl w:val="1"/>
              </w:rPr>
              <w:t xml:space="preserve">ַ!</w:t>
            </w:r>
          </w:p>
        </w:tc>
        <w:tc>
          <w:tcPr>
            <w:shd w:fill="288ac2" w:val="clear"/>
            <w:tcMar>
              <w:top w:w="100.0" w:type="dxa"/>
              <w:left w:w="100.0" w:type="dxa"/>
              <w:bottom w:w="100.0" w:type="dxa"/>
              <w:right w:w="100.0" w:type="dxa"/>
            </w:tcMar>
            <w:vAlign w:val="top"/>
          </w:tcPr>
          <w:p w:rsidR="00000000" w:rsidDel="00000000" w:rsidP="00000000" w:rsidRDefault="00000000" w:rsidRPr="00000000" w14:paraId="00000041">
            <w:pPr>
              <w:widowControl w:val="0"/>
              <w:jc w:val="center"/>
              <w:rPr>
                <w:rFonts w:ascii="Poppins" w:cs="Poppins" w:eastAsia="Poppins" w:hAnsi="Poppins"/>
              </w:rPr>
            </w:pPr>
            <w:r w:rsidDel="00000000" w:rsidR="00000000" w:rsidRPr="00000000">
              <w:rPr>
                <w:rFonts w:ascii="Poppins" w:cs="Poppins" w:eastAsia="Poppins" w:hAnsi="Poppins"/>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Audiovisual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pBdr>
                <w:top w:color="auto" w:space="0" w:sz="0" w:val="none"/>
                <w:bottom w:color="auto" w:space="0" w:sz="0" w:val="none"/>
                <w:right w:color="auto" w:space="0" w:sz="0" w:val="none"/>
                <w:between w:color="auto" w:space="0" w:sz="0" w:val="none"/>
              </w:pBdr>
              <w:shd w:fill="ffffff" w:val="clear"/>
              <w:bidi w:val="1"/>
              <w:spacing w:after="60" w:lineRule="auto"/>
              <w:rPr>
                <w:rFonts w:ascii="Assistant" w:cs="Assistant" w:eastAsia="Assistant" w:hAnsi="Assistant"/>
                <w:sz w:val="28"/>
                <w:szCs w:val="28"/>
              </w:rPr>
            </w:pPr>
            <w:r w:rsidDel="00000000" w:rsidR="00000000" w:rsidRPr="00000000">
              <w:rPr>
                <w:rFonts w:ascii="Assistant" w:cs="Assistant" w:eastAsia="Assistant" w:hAnsi="Assistant"/>
                <w:color w:val="1f1f1f"/>
                <w:sz w:val="28"/>
                <w:szCs w:val="28"/>
                <w:rtl w:val="1"/>
              </w:rPr>
              <w:t xml:space="preserve">או</w:t>
            </w:r>
            <w:r w:rsidDel="00000000" w:rsidR="00000000" w:rsidRPr="00000000">
              <w:rPr>
                <w:rFonts w:ascii="Assistant" w:cs="Assistant" w:eastAsia="Assistant" w:hAnsi="Assistant"/>
                <w:color w:val="1f1f1f"/>
                <w:sz w:val="28"/>
                <w:szCs w:val="28"/>
                <w:rtl w:val="1"/>
              </w:rPr>
              <w:t xml:space="preserve">ֹ</w:t>
            </w:r>
            <w:r w:rsidDel="00000000" w:rsidR="00000000" w:rsidRPr="00000000">
              <w:rPr>
                <w:rFonts w:ascii="Assistant" w:cs="Assistant" w:eastAsia="Assistant" w:hAnsi="Assistant"/>
                <w:color w:val="1f1f1f"/>
                <w:sz w:val="28"/>
                <w:szCs w:val="28"/>
                <w:rtl w:val="1"/>
              </w:rPr>
              <w:t xml:space="preserve">רקו</w:t>
            </w:r>
            <w:r w:rsidDel="00000000" w:rsidR="00000000" w:rsidRPr="00000000">
              <w:rPr>
                <w:rFonts w:ascii="Assistant" w:cs="Assistant" w:eastAsia="Assistant" w:hAnsi="Assistant"/>
                <w:color w:val="1f1f1f"/>
                <w:sz w:val="28"/>
                <w:szCs w:val="28"/>
                <w:rtl w:val="1"/>
              </w:rPr>
              <w:t xml:space="preserve">ֹ</w:t>
            </w:r>
            <w:r w:rsidDel="00000000" w:rsidR="00000000" w:rsidRPr="00000000">
              <w:rPr>
                <w:rFonts w:ascii="Assistant" w:cs="Assistant" w:eastAsia="Assistant" w:hAnsi="Assistant"/>
                <w:color w:val="1f1f1f"/>
                <w:sz w:val="28"/>
                <w:szCs w:val="28"/>
                <w:rtl w:val="1"/>
              </w:rPr>
              <w:t xml:space="preserve">לי</w:t>
            </w:r>
            <w:r w:rsidDel="00000000" w:rsidR="00000000" w:rsidRPr="00000000">
              <w:rPr>
                <w:rtl w:val="0"/>
              </w:rPr>
            </w:r>
          </w:p>
        </w:tc>
        <w:tc>
          <w:tcPr>
            <w:shd w:fill="288ac2" w:val="clear"/>
            <w:tcMar>
              <w:top w:w="100.0" w:type="dxa"/>
              <w:left w:w="100.0" w:type="dxa"/>
              <w:bottom w:w="100.0" w:type="dxa"/>
              <w:right w:w="100.0" w:type="dxa"/>
            </w:tcMar>
            <w:vAlign w:val="top"/>
          </w:tcPr>
          <w:p w:rsidR="00000000" w:rsidDel="00000000" w:rsidP="00000000" w:rsidRDefault="00000000" w:rsidRPr="00000000" w14:paraId="00000044">
            <w:pPr>
              <w:widowControl w:val="0"/>
              <w:jc w:val="center"/>
              <w:rPr>
                <w:rFonts w:ascii="Poppins" w:cs="Poppins" w:eastAsia="Poppins" w:hAnsi="Poppins"/>
              </w:rPr>
            </w:pPr>
            <w:r w:rsidDel="00000000" w:rsidR="00000000" w:rsidRPr="00000000">
              <w:rPr>
                <w:rFonts w:ascii="Poppins" w:cs="Poppins" w:eastAsia="Poppins" w:hAnsi="Poppins"/>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Reflector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bidi w:val="1"/>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ז</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רקו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ר</w:t>
            </w:r>
          </w:p>
        </w:tc>
        <w:tc>
          <w:tcPr>
            <w:shd w:fill="288ac2" w:val="clear"/>
            <w:tcMar>
              <w:top w:w="100.0" w:type="dxa"/>
              <w:left w:w="100.0" w:type="dxa"/>
              <w:bottom w:w="100.0" w:type="dxa"/>
              <w:right w:w="100.0" w:type="dxa"/>
            </w:tcMar>
            <w:vAlign w:val="top"/>
          </w:tcPr>
          <w:p w:rsidR="00000000" w:rsidDel="00000000" w:rsidP="00000000" w:rsidRDefault="00000000" w:rsidRPr="00000000" w14:paraId="00000047">
            <w:pPr>
              <w:widowControl w:val="0"/>
              <w:jc w:val="center"/>
              <w:rPr>
                <w:rFonts w:ascii="Poppins" w:cs="Poppins" w:eastAsia="Poppins" w:hAnsi="Poppins"/>
              </w:rPr>
            </w:pPr>
            <w:r w:rsidDel="00000000" w:rsidR="00000000" w:rsidRPr="00000000">
              <w:rPr>
                <w:rFonts w:ascii="Poppins" w:cs="Poppins" w:eastAsia="Poppins" w:hAnsi="Poppins"/>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Faro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bidi w:val="1"/>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מ</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ג</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ד</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לו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ר</w:t>
            </w:r>
          </w:p>
        </w:tc>
        <w:tc>
          <w:tcPr>
            <w:shd w:fill="288ac2" w:val="clear"/>
            <w:tcMar>
              <w:top w:w="100.0" w:type="dxa"/>
              <w:left w:w="100.0" w:type="dxa"/>
              <w:bottom w:w="100.0" w:type="dxa"/>
              <w:right w:w="100.0" w:type="dxa"/>
            </w:tcMar>
            <w:vAlign w:val="top"/>
          </w:tcPr>
          <w:p w:rsidR="00000000" w:rsidDel="00000000" w:rsidP="00000000" w:rsidRDefault="00000000" w:rsidRPr="00000000" w14:paraId="0000004A">
            <w:pPr>
              <w:widowControl w:val="0"/>
              <w:jc w:val="center"/>
              <w:rPr>
                <w:rFonts w:ascii="Poppins" w:cs="Poppins" w:eastAsia="Poppins" w:hAnsi="Poppins"/>
              </w:rPr>
            </w:pPr>
            <w:r w:rsidDel="00000000" w:rsidR="00000000" w:rsidRPr="00000000">
              <w:rPr>
                <w:rFonts w:ascii="Poppins" w:cs="Poppins" w:eastAsia="Poppins" w:hAnsi="Poppins"/>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Nombre propio: Uri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bidi w:val="1"/>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או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רי</w:t>
            </w:r>
          </w:p>
        </w:tc>
        <w:tc>
          <w:tcPr>
            <w:shd w:fill="288ac2" w:val="clear"/>
            <w:tcMar>
              <w:top w:w="100.0" w:type="dxa"/>
              <w:left w:w="100.0" w:type="dxa"/>
              <w:bottom w:w="100.0" w:type="dxa"/>
              <w:right w:w="100.0" w:type="dxa"/>
            </w:tcMar>
            <w:vAlign w:val="top"/>
          </w:tcPr>
          <w:p w:rsidR="00000000" w:rsidDel="00000000" w:rsidP="00000000" w:rsidRDefault="00000000" w:rsidRPr="00000000" w14:paraId="0000004D">
            <w:pPr>
              <w:widowControl w:val="0"/>
              <w:jc w:val="center"/>
              <w:rPr>
                <w:rFonts w:ascii="Poppins" w:cs="Poppins" w:eastAsia="Poppins" w:hAnsi="Poppins"/>
              </w:rPr>
            </w:pPr>
            <w:r w:rsidDel="00000000" w:rsidR="00000000" w:rsidRPr="00000000">
              <w:rPr>
                <w:rFonts w:ascii="Poppins" w:cs="Poppins" w:eastAsia="Poppins" w:hAnsi="Poppins"/>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Expresión para responder al saludo: ¡Buen día!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bidi w:val="1"/>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ב</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ק</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ר</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או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ר</w:t>
            </w:r>
          </w:p>
        </w:tc>
        <w:tc>
          <w:tcPr>
            <w:shd w:fill="288ac2" w:val="clear"/>
            <w:tcMar>
              <w:top w:w="100.0" w:type="dxa"/>
              <w:left w:w="100.0" w:type="dxa"/>
              <w:bottom w:w="100.0" w:type="dxa"/>
              <w:right w:w="100.0" w:type="dxa"/>
            </w:tcMar>
            <w:vAlign w:val="top"/>
          </w:tcPr>
          <w:p w:rsidR="00000000" w:rsidDel="00000000" w:rsidP="00000000" w:rsidRDefault="00000000" w:rsidRPr="00000000" w14:paraId="00000050">
            <w:pPr>
              <w:widowControl w:val="0"/>
              <w:jc w:val="center"/>
              <w:rPr>
                <w:rFonts w:ascii="Poppins" w:cs="Poppins" w:eastAsia="Poppins" w:hAnsi="Poppins"/>
              </w:rPr>
            </w:pPr>
            <w:r w:rsidDel="00000000" w:rsidR="00000000" w:rsidRPr="00000000">
              <w:rPr>
                <w:rFonts w:ascii="Poppins" w:cs="Poppins" w:eastAsia="Poppins" w:hAnsi="Poppins"/>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Luz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bidi w:val="1"/>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או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ר</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י</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רו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ק</w:t>
            </w:r>
          </w:p>
        </w:tc>
        <w:tc>
          <w:tcPr>
            <w:shd w:fill="288ac2" w:val="clear"/>
            <w:tcMar>
              <w:top w:w="100.0" w:type="dxa"/>
              <w:left w:w="100.0" w:type="dxa"/>
              <w:bottom w:w="100.0" w:type="dxa"/>
              <w:right w:w="100.0" w:type="dxa"/>
            </w:tcMar>
            <w:vAlign w:val="top"/>
          </w:tcPr>
          <w:p w:rsidR="00000000" w:rsidDel="00000000" w:rsidP="00000000" w:rsidRDefault="00000000" w:rsidRPr="00000000" w14:paraId="00000053">
            <w:pPr>
              <w:widowControl w:val="0"/>
              <w:jc w:val="center"/>
              <w:rPr>
                <w:rFonts w:ascii="Poppins" w:cs="Poppins" w:eastAsia="Poppins" w:hAnsi="Poppins"/>
              </w:rPr>
            </w:pPr>
            <w:r w:rsidDel="00000000" w:rsidR="00000000" w:rsidRPr="00000000">
              <w:rPr>
                <w:rFonts w:ascii="Poppins" w:cs="Poppins" w:eastAsia="Poppins" w:hAnsi="Poppins"/>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Expresión cuyo origen es del libro del profeta Isaías / Ieshaiahu. Expresa la vocación del pueblo de Israel de ser luz para el resto de los pueblos.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bidi w:val="1"/>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או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ר</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ל</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גו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יים</w:t>
            </w:r>
          </w:p>
        </w:tc>
        <w:tc>
          <w:tcPr>
            <w:shd w:fill="288ac2" w:val="clear"/>
            <w:tcMar>
              <w:top w:w="100.0" w:type="dxa"/>
              <w:left w:w="100.0" w:type="dxa"/>
              <w:bottom w:w="100.0" w:type="dxa"/>
              <w:right w:w="100.0" w:type="dxa"/>
            </w:tcMar>
            <w:vAlign w:val="top"/>
          </w:tcPr>
          <w:p w:rsidR="00000000" w:rsidDel="00000000" w:rsidP="00000000" w:rsidRDefault="00000000" w:rsidRPr="00000000" w14:paraId="00000056">
            <w:pPr>
              <w:widowControl w:val="0"/>
              <w:jc w:val="center"/>
              <w:rPr>
                <w:rFonts w:ascii="Poppins" w:cs="Poppins" w:eastAsia="Poppins" w:hAnsi="Poppins"/>
              </w:rPr>
            </w:pPr>
            <w:r w:rsidDel="00000000" w:rsidR="00000000" w:rsidRPr="00000000">
              <w:rPr>
                <w:rFonts w:ascii="Poppins" w:cs="Poppins" w:eastAsia="Poppins" w:hAnsi="Poppins"/>
                <w:rtl w:val="0"/>
              </w:rPr>
              <w:t xml:space="preserve">9</w:t>
            </w:r>
          </w:p>
        </w:tc>
      </w:tr>
      <w:tr>
        <w:trPr>
          <w:cantSplit w:val="0"/>
          <w:trHeight w:val="41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Semáforo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bidi w:val="1"/>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ר</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מזו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ר</w:t>
            </w:r>
          </w:p>
        </w:tc>
        <w:tc>
          <w:tcPr>
            <w:shd w:fill="288ac2" w:val="clear"/>
            <w:tcMar>
              <w:top w:w="100.0" w:type="dxa"/>
              <w:left w:w="100.0" w:type="dxa"/>
              <w:bottom w:w="100.0" w:type="dxa"/>
              <w:right w:w="100.0" w:type="dxa"/>
            </w:tcMar>
            <w:vAlign w:val="top"/>
          </w:tcPr>
          <w:p w:rsidR="00000000" w:rsidDel="00000000" w:rsidP="00000000" w:rsidRDefault="00000000" w:rsidRPr="00000000" w14:paraId="00000059">
            <w:pPr>
              <w:widowControl w:val="0"/>
              <w:jc w:val="center"/>
              <w:rPr>
                <w:rFonts w:ascii="Poppins" w:cs="Poppins" w:eastAsia="Poppins" w:hAnsi="Poppins"/>
              </w:rPr>
            </w:pPr>
            <w:r w:rsidDel="00000000" w:rsidR="00000000" w:rsidRPr="00000000">
              <w:rPr>
                <w:rFonts w:ascii="Poppins" w:cs="Poppins" w:eastAsia="Poppins" w:hAnsi="Poppins"/>
                <w:rtl w:val="0"/>
              </w:rPr>
              <w:t xml:space="preserve">10</w:t>
            </w:r>
          </w:p>
        </w:tc>
      </w:tr>
      <w:tr>
        <w:trPr>
          <w:cantSplit w:val="0"/>
          <w:trHeight w:val="41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Sacó a la luz, dio a conocer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bidi w:val="1"/>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הו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ציא</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ל</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או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ר</w:t>
            </w:r>
          </w:p>
        </w:tc>
        <w:tc>
          <w:tcPr>
            <w:shd w:fill="288ac2" w:val="clear"/>
            <w:tcMar>
              <w:top w:w="100.0" w:type="dxa"/>
              <w:left w:w="100.0" w:type="dxa"/>
              <w:bottom w:w="100.0" w:type="dxa"/>
              <w:right w:w="100.0" w:type="dxa"/>
            </w:tcMar>
            <w:vAlign w:val="top"/>
          </w:tcPr>
          <w:p w:rsidR="00000000" w:rsidDel="00000000" w:rsidP="00000000" w:rsidRDefault="00000000" w:rsidRPr="00000000" w14:paraId="0000005C">
            <w:pPr>
              <w:widowControl w:val="0"/>
              <w:jc w:val="center"/>
              <w:rPr>
                <w:rFonts w:ascii="Poppins" w:cs="Poppins" w:eastAsia="Poppins" w:hAnsi="Poppins"/>
              </w:rPr>
            </w:pPr>
            <w:r w:rsidDel="00000000" w:rsidR="00000000" w:rsidRPr="00000000">
              <w:rPr>
                <w:rFonts w:ascii="Poppins" w:cs="Poppins" w:eastAsia="Poppins" w:hAnsi="Poppins"/>
                <w:rtl w:val="0"/>
              </w:rPr>
              <w:t xml:space="preserve">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Ciudad, Ur de los caldeos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bidi w:val="1"/>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או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ר</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כ</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ש</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דים</w:t>
            </w:r>
          </w:p>
        </w:tc>
        <w:tc>
          <w:tcPr>
            <w:shd w:fill="288ac2" w:val="clear"/>
            <w:tcMar>
              <w:top w:w="100.0" w:type="dxa"/>
              <w:left w:w="100.0" w:type="dxa"/>
              <w:bottom w:w="100.0" w:type="dxa"/>
              <w:right w:w="100.0" w:type="dxa"/>
            </w:tcMar>
            <w:vAlign w:val="top"/>
          </w:tcPr>
          <w:p w:rsidR="00000000" w:rsidDel="00000000" w:rsidP="00000000" w:rsidRDefault="00000000" w:rsidRPr="00000000" w14:paraId="0000005F">
            <w:pPr>
              <w:widowControl w:val="0"/>
              <w:jc w:val="center"/>
              <w:rPr>
                <w:rFonts w:ascii="Poppins" w:cs="Poppins" w:eastAsia="Poppins" w:hAnsi="Poppins"/>
              </w:rPr>
            </w:pPr>
            <w:r w:rsidDel="00000000" w:rsidR="00000000" w:rsidRPr="00000000">
              <w:rPr>
                <w:rFonts w:ascii="Poppins" w:cs="Poppins" w:eastAsia="Poppins" w:hAnsi="Poppins"/>
                <w:rtl w:val="0"/>
              </w:rPr>
              <w:t xml:space="preserve">12</w:t>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3"/>
        <w:rPr>
          <w:rFonts w:ascii="Poppins" w:cs="Poppins" w:eastAsia="Poppins" w:hAnsi="Poppins"/>
          <w:b w:val="1"/>
          <w:color w:val="288ac2"/>
        </w:rPr>
      </w:pPr>
      <w:bookmarkStart w:colFirst="0" w:colLast="0" w:name="_v7zgw3twvhj" w:id="5"/>
      <w:bookmarkEnd w:id="5"/>
      <w:r w:rsidDel="00000000" w:rsidR="00000000" w:rsidRPr="00000000">
        <w:rPr>
          <w:rFonts w:ascii="Poppins" w:cs="Poppins" w:eastAsia="Poppins" w:hAnsi="Poppins"/>
          <w:b w:val="1"/>
          <w:color w:val="288ac2"/>
          <w:rtl w:val="0"/>
        </w:rPr>
        <w:t xml:space="preserve">Actividad 3 - ¿Cómo cocinar sufganiot en 1 minuto? Para hebreo avanzado</w:t>
      </w:r>
    </w:p>
    <w:p w:rsidR="00000000" w:rsidDel="00000000" w:rsidP="00000000" w:rsidRDefault="00000000" w:rsidRPr="00000000" w14:paraId="00000063">
      <w:pP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Para esta actividad, solicitar a los talmidim traer a clase los ingredientes para cocinar. En caso de no poder cocinar en el colegio,  traer dibujos o envases vacíos de los mismos para representar la receta, actuar la elaboración de la misma, dramatizar cual si fuera un programa de TV o una publicación en redes sociales.</w:t>
      </w:r>
    </w:p>
    <w:p w:rsidR="00000000" w:rsidDel="00000000" w:rsidP="00000000" w:rsidRDefault="00000000" w:rsidRPr="00000000" w14:paraId="00000064">
      <w:pPr>
        <w:numPr>
          <w:ilvl w:val="0"/>
          <w:numId w:val="4"/>
        </w:numPr>
        <w:ind w:left="720" w:hanging="360"/>
        <w:rPr>
          <w:rFonts w:ascii="Poppins" w:cs="Poppins" w:eastAsia="Poppins" w:hAnsi="Poppins"/>
          <w:color w:val="000000"/>
          <w:sz w:val="24"/>
          <w:szCs w:val="24"/>
        </w:rPr>
      </w:pPr>
      <w:r w:rsidDel="00000000" w:rsidR="00000000" w:rsidRPr="00000000">
        <w:rPr>
          <w:rFonts w:ascii="Poppins" w:cs="Poppins" w:eastAsia="Poppins" w:hAnsi="Poppins"/>
          <w:sz w:val="24"/>
          <w:szCs w:val="24"/>
          <w:rtl w:val="0"/>
        </w:rPr>
        <w:t xml:space="preserve">Leer con los talmidim la receta que incluye los ingredientes que se encuentra aquí debajo. </w:t>
      </w:r>
    </w:p>
    <w:p w:rsidR="00000000" w:rsidDel="00000000" w:rsidP="00000000" w:rsidRDefault="00000000" w:rsidRPr="00000000" w14:paraId="00000065">
      <w:pPr>
        <w:numPr>
          <w:ilvl w:val="0"/>
          <w:numId w:val="4"/>
        </w:numPr>
        <w:ind w:left="720" w:hanging="360"/>
        <w:rPr>
          <w:rFonts w:ascii="Poppins" w:cs="Poppins" w:eastAsia="Poppins" w:hAnsi="Poppins"/>
          <w:color w:val="000000"/>
          <w:sz w:val="24"/>
          <w:szCs w:val="24"/>
        </w:rPr>
      </w:pPr>
      <w:r w:rsidDel="00000000" w:rsidR="00000000" w:rsidRPr="00000000">
        <w:rPr>
          <w:rFonts w:ascii="Poppins" w:cs="Poppins" w:eastAsia="Poppins" w:hAnsi="Poppins"/>
          <w:sz w:val="24"/>
          <w:szCs w:val="24"/>
          <w:rtl w:val="0"/>
        </w:rPr>
        <w:t xml:space="preserve">Luego leer el vocabulario que se encuentra debajo de la receta.</w:t>
      </w:r>
    </w:p>
    <w:p w:rsidR="00000000" w:rsidDel="00000000" w:rsidP="00000000" w:rsidRDefault="00000000" w:rsidRPr="00000000" w14:paraId="00000066">
      <w:pPr>
        <w:numPr>
          <w:ilvl w:val="0"/>
          <w:numId w:val="4"/>
        </w:numPr>
        <w:ind w:left="720" w:hanging="360"/>
        <w:rPr>
          <w:rFonts w:ascii="Poppins" w:cs="Poppins" w:eastAsia="Poppins" w:hAnsi="Poppins"/>
          <w:color w:val="000000"/>
          <w:sz w:val="24"/>
          <w:szCs w:val="24"/>
        </w:rPr>
      </w:pPr>
      <w:r w:rsidDel="00000000" w:rsidR="00000000" w:rsidRPr="00000000">
        <w:rPr>
          <w:rFonts w:ascii="Poppins" w:cs="Poppins" w:eastAsia="Poppins" w:hAnsi="Poppins"/>
          <w:sz w:val="24"/>
          <w:szCs w:val="24"/>
          <w:rtl w:val="0"/>
        </w:rPr>
        <w:t xml:space="preserve">Ver juntos el clip con la receta.</w:t>
      </w:r>
    </w:p>
    <w:p w:rsidR="00000000" w:rsidDel="00000000" w:rsidP="00000000" w:rsidRDefault="00000000" w:rsidRPr="00000000" w14:paraId="00000067">
      <w:pPr>
        <w:rPr>
          <w:rFonts w:ascii="Poppins" w:cs="Poppins" w:eastAsia="Poppins" w:hAnsi="Poppins"/>
          <w:sz w:val="24"/>
          <w:szCs w:val="24"/>
        </w:rPr>
      </w:pPr>
      <w:hyperlink r:id="rId9">
        <w:r w:rsidDel="00000000" w:rsidR="00000000" w:rsidRPr="00000000">
          <w:rPr>
            <w:rFonts w:ascii="Poppins" w:cs="Poppins" w:eastAsia="Poppins" w:hAnsi="Poppins"/>
            <w:color w:val="0000ee"/>
            <w:sz w:val="24"/>
            <w:szCs w:val="24"/>
            <w:u w:val="single"/>
            <w:rtl w:val="1"/>
          </w:rPr>
          <w:t xml:space="preserve">סופגניות</w:t>
        </w:r>
      </w:hyperlink>
      <w:hyperlink r:id="rId10">
        <w:r w:rsidDel="00000000" w:rsidR="00000000" w:rsidRPr="00000000">
          <w:rPr>
            <w:rFonts w:ascii="Poppins" w:cs="Poppins" w:eastAsia="Poppins" w:hAnsi="Poppins"/>
            <w:color w:val="0000ee"/>
            <w:sz w:val="24"/>
            <w:szCs w:val="24"/>
            <w:u w:val="single"/>
            <w:rtl w:val="1"/>
          </w:rPr>
          <w:t xml:space="preserve"> </w:t>
        </w:r>
      </w:hyperlink>
      <w:hyperlink r:id="rId11">
        <w:r w:rsidDel="00000000" w:rsidR="00000000" w:rsidRPr="00000000">
          <w:rPr>
            <w:rFonts w:ascii="Poppins" w:cs="Poppins" w:eastAsia="Poppins" w:hAnsi="Poppins"/>
            <w:color w:val="0000ee"/>
            <w:sz w:val="24"/>
            <w:szCs w:val="24"/>
            <w:u w:val="single"/>
            <w:rtl w:val="1"/>
          </w:rPr>
          <w:t xml:space="preserve">לחנוכה</w:t>
        </w:r>
      </w:hyperlink>
      <w:r w:rsidDel="00000000" w:rsidR="00000000" w:rsidRPr="00000000">
        <w:rPr>
          <w:rtl w:val="0"/>
        </w:rPr>
      </w:r>
    </w:p>
    <w:p w:rsidR="00000000" w:rsidDel="00000000" w:rsidP="00000000" w:rsidRDefault="00000000" w:rsidRPr="00000000" w14:paraId="00000068">
      <w:pP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69">
      <w:pP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Para niveles avanzados de ivrit, invitar a los talmidim a que se graben o se filmen dando las indicaciones de cómo cocinar sufganiot.</w:t>
      </w:r>
    </w:p>
    <w:p w:rsidR="00000000" w:rsidDel="00000000" w:rsidP="00000000" w:rsidRDefault="00000000" w:rsidRPr="00000000" w14:paraId="0000006A">
      <w:pP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Por ejemplo:</w:t>
      </w:r>
    </w:p>
    <w:p w:rsidR="00000000" w:rsidDel="00000000" w:rsidP="00000000" w:rsidRDefault="00000000" w:rsidRPr="00000000" w14:paraId="0000006B">
      <w:pPr>
        <w:bidi w:val="1"/>
        <w:rPr>
          <w:rFonts w:ascii="Assistant" w:cs="Assistant" w:eastAsia="Assistant" w:hAnsi="Assistant"/>
          <w:b w:val="1"/>
          <w:i w:val="1"/>
          <w:sz w:val="28"/>
          <w:szCs w:val="28"/>
        </w:rPr>
      </w:pPr>
      <w:r w:rsidDel="00000000" w:rsidR="00000000" w:rsidRPr="00000000">
        <w:rPr>
          <w:rFonts w:ascii="Assistant" w:cs="Assistant" w:eastAsia="Assistant" w:hAnsi="Assistant"/>
          <w:b w:val="1"/>
          <w:i w:val="1"/>
          <w:sz w:val="28"/>
          <w:szCs w:val="28"/>
          <w:rtl w:val="1"/>
        </w:rPr>
        <w:t xml:space="preserve">בבקשה</w:t>
      </w:r>
      <w:r w:rsidDel="00000000" w:rsidR="00000000" w:rsidRPr="00000000">
        <w:rPr>
          <w:rFonts w:ascii="Assistant" w:cs="Assistant" w:eastAsia="Assistant" w:hAnsi="Assistant"/>
          <w:b w:val="1"/>
          <w:i w:val="1"/>
          <w:sz w:val="28"/>
          <w:szCs w:val="28"/>
          <w:rtl w:val="1"/>
        </w:rPr>
        <w:t xml:space="preserve"> </w:t>
      </w:r>
      <w:r w:rsidDel="00000000" w:rsidR="00000000" w:rsidRPr="00000000">
        <w:rPr>
          <w:rFonts w:ascii="Assistant" w:cs="Assistant" w:eastAsia="Assistant" w:hAnsi="Assistant"/>
          <w:b w:val="1"/>
          <w:i w:val="1"/>
          <w:sz w:val="28"/>
          <w:szCs w:val="28"/>
          <w:rtl w:val="1"/>
        </w:rPr>
        <w:t xml:space="preserve">לערבב</w:t>
      </w:r>
      <w:r w:rsidDel="00000000" w:rsidR="00000000" w:rsidRPr="00000000">
        <w:rPr>
          <w:rFonts w:ascii="Assistant" w:cs="Assistant" w:eastAsia="Assistant" w:hAnsi="Assistant"/>
          <w:b w:val="1"/>
          <w:i w:val="1"/>
          <w:sz w:val="28"/>
          <w:szCs w:val="28"/>
          <w:rtl w:val="1"/>
        </w:rPr>
        <w:t xml:space="preserve"> </w:t>
      </w:r>
      <w:r w:rsidDel="00000000" w:rsidR="00000000" w:rsidRPr="00000000">
        <w:rPr>
          <w:rFonts w:ascii="Assistant" w:cs="Assistant" w:eastAsia="Assistant" w:hAnsi="Assistant"/>
          <w:b w:val="1"/>
          <w:i w:val="1"/>
          <w:sz w:val="28"/>
          <w:szCs w:val="28"/>
          <w:rtl w:val="1"/>
        </w:rPr>
        <w:t xml:space="preserve">את</w:t>
      </w:r>
      <w:r w:rsidDel="00000000" w:rsidR="00000000" w:rsidRPr="00000000">
        <w:rPr>
          <w:rFonts w:ascii="Assistant" w:cs="Assistant" w:eastAsia="Assistant" w:hAnsi="Assistant"/>
          <w:b w:val="1"/>
          <w:i w:val="1"/>
          <w:sz w:val="28"/>
          <w:szCs w:val="28"/>
          <w:rtl w:val="1"/>
        </w:rPr>
        <w:t xml:space="preserve"> </w:t>
      </w:r>
      <w:r w:rsidDel="00000000" w:rsidR="00000000" w:rsidRPr="00000000">
        <w:rPr>
          <w:rFonts w:ascii="Assistant" w:cs="Assistant" w:eastAsia="Assistant" w:hAnsi="Assistant"/>
          <w:b w:val="1"/>
          <w:i w:val="1"/>
          <w:sz w:val="28"/>
          <w:szCs w:val="28"/>
          <w:rtl w:val="1"/>
        </w:rPr>
        <w:t xml:space="preserve">הקמח</w:t>
      </w:r>
      <w:r w:rsidDel="00000000" w:rsidR="00000000" w:rsidRPr="00000000">
        <w:rPr>
          <w:rFonts w:ascii="Assistant" w:cs="Assistant" w:eastAsia="Assistant" w:hAnsi="Assistant"/>
          <w:b w:val="1"/>
          <w:i w:val="1"/>
          <w:sz w:val="28"/>
          <w:szCs w:val="28"/>
          <w:rtl w:val="1"/>
        </w:rPr>
        <w:t xml:space="preserve"> </w:t>
      </w:r>
      <w:r w:rsidDel="00000000" w:rsidR="00000000" w:rsidRPr="00000000">
        <w:rPr>
          <w:rFonts w:ascii="Assistant" w:cs="Assistant" w:eastAsia="Assistant" w:hAnsi="Assistant"/>
          <w:b w:val="1"/>
          <w:i w:val="1"/>
          <w:sz w:val="28"/>
          <w:szCs w:val="28"/>
          <w:rtl w:val="1"/>
        </w:rPr>
        <w:t xml:space="preserve">עם</w:t>
      </w:r>
      <w:r w:rsidDel="00000000" w:rsidR="00000000" w:rsidRPr="00000000">
        <w:rPr>
          <w:rFonts w:ascii="Assistant" w:cs="Assistant" w:eastAsia="Assistant" w:hAnsi="Assistant"/>
          <w:b w:val="1"/>
          <w:i w:val="1"/>
          <w:sz w:val="28"/>
          <w:szCs w:val="28"/>
          <w:rtl w:val="1"/>
        </w:rPr>
        <w:t xml:space="preserve"> </w:t>
      </w:r>
      <w:r w:rsidDel="00000000" w:rsidR="00000000" w:rsidRPr="00000000">
        <w:rPr>
          <w:rFonts w:ascii="Assistant" w:cs="Assistant" w:eastAsia="Assistant" w:hAnsi="Assistant"/>
          <w:b w:val="1"/>
          <w:i w:val="1"/>
          <w:sz w:val="28"/>
          <w:szCs w:val="28"/>
          <w:rtl w:val="1"/>
        </w:rPr>
        <w:t xml:space="preserve">הסוכר</w:t>
      </w:r>
      <w:r w:rsidDel="00000000" w:rsidR="00000000" w:rsidRPr="00000000">
        <w:rPr>
          <w:rFonts w:ascii="Assistant" w:cs="Assistant" w:eastAsia="Assistant" w:hAnsi="Assistant"/>
          <w:b w:val="1"/>
          <w:i w:val="1"/>
          <w:sz w:val="28"/>
          <w:szCs w:val="28"/>
          <w:rtl w:val="1"/>
        </w:rPr>
        <w:t xml:space="preserve">. </w:t>
      </w:r>
    </w:p>
    <w:p w:rsidR="00000000" w:rsidDel="00000000" w:rsidP="00000000" w:rsidRDefault="00000000" w:rsidRPr="00000000" w14:paraId="0000006C">
      <w:pPr>
        <w:bidi w:val="1"/>
        <w:rPr>
          <w:rFonts w:ascii="Assistant" w:cs="Assistant" w:eastAsia="Assistant" w:hAnsi="Assistant"/>
          <w:b w:val="1"/>
          <w:i w:val="1"/>
          <w:sz w:val="28"/>
          <w:szCs w:val="28"/>
        </w:rPr>
      </w:pPr>
      <w:r w:rsidDel="00000000" w:rsidR="00000000" w:rsidRPr="00000000">
        <w:rPr>
          <w:rFonts w:ascii="Assistant" w:cs="Assistant" w:eastAsia="Assistant" w:hAnsi="Assistant"/>
          <w:b w:val="1"/>
          <w:i w:val="1"/>
          <w:sz w:val="28"/>
          <w:szCs w:val="28"/>
          <w:rtl w:val="1"/>
        </w:rPr>
        <w:t xml:space="preserve">אחר</w:t>
      </w:r>
      <w:r w:rsidDel="00000000" w:rsidR="00000000" w:rsidRPr="00000000">
        <w:rPr>
          <w:rFonts w:ascii="Assistant" w:cs="Assistant" w:eastAsia="Assistant" w:hAnsi="Assistant"/>
          <w:b w:val="1"/>
          <w:i w:val="1"/>
          <w:sz w:val="28"/>
          <w:szCs w:val="28"/>
          <w:rtl w:val="1"/>
        </w:rPr>
        <w:t xml:space="preserve"> </w:t>
      </w:r>
      <w:r w:rsidDel="00000000" w:rsidR="00000000" w:rsidRPr="00000000">
        <w:rPr>
          <w:rFonts w:ascii="Assistant" w:cs="Assistant" w:eastAsia="Assistant" w:hAnsi="Assistant"/>
          <w:b w:val="1"/>
          <w:i w:val="1"/>
          <w:sz w:val="28"/>
          <w:szCs w:val="28"/>
          <w:rtl w:val="1"/>
        </w:rPr>
        <w:t xml:space="preserve">כך</w:t>
      </w:r>
      <w:r w:rsidDel="00000000" w:rsidR="00000000" w:rsidRPr="00000000">
        <w:rPr>
          <w:rFonts w:ascii="Assistant" w:cs="Assistant" w:eastAsia="Assistant" w:hAnsi="Assistant"/>
          <w:b w:val="1"/>
          <w:i w:val="1"/>
          <w:sz w:val="28"/>
          <w:szCs w:val="28"/>
          <w:rtl w:val="1"/>
        </w:rPr>
        <w:t xml:space="preserve"> </w:t>
      </w:r>
      <w:r w:rsidDel="00000000" w:rsidR="00000000" w:rsidRPr="00000000">
        <w:rPr>
          <w:rFonts w:ascii="Assistant" w:cs="Assistant" w:eastAsia="Assistant" w:hAnsi="Assistant"/>
          <w:b w:val="1"/>
          <w:i w:val="1"/>
          <w:sz w:val="28"/>
          <w:szCs w:val="28"/>
          <w:rtl w:val="1"/>
        </w:rPr>
        <w:t xml:space="preserve">להוסיף</w:t>
      </w:r>
      <w:r w:rsidDel="00000000" w:rsidR="00000000" w:rsidRPr="00000000">
        <w:rPr>
          <w:rFonts w:ascii="Assistant" w:cs="Assistant" w:eastAsia="Assistant" w:hAnsi="Assistant"/>
          <w:b w:val="1"/>
          <w:i w:val="1"/>
          <w:sz w:val="28"/>
          <w:szCs w:val="28"/>
          <w:rtl w:val="1"/>
        </w:rPr>
        <w:t xml:space="preserve"> </w:t>
      </w:r>
      <w:r w:rsidDel="00000000" w:rsidR="00000000" w:rsidRPr="00000000">
        <w:rPr>
          <w:rFonts w:ascii="Assistant" w:cs="Assistant" w:eastAsia="Assistant" w:hAnsi="Assistant"/>
          <w:b w:val="1"/>
          <w:i w:val="1"/>
          <w:sz w:val="28"/>
          <w:szCs w:val="28"/>
          <w:rtl w:val="1"/>
        </w:rPr>
        <w:t xml:space="preserve">שמרים</w:t>
      </w:r>
      <w:r w:rsidDel="00000000" w:rsidR="00000000" w:rsidRPr="00000000">
        <w:rPr>
          <w:rFonts w:ascii="Assistant" w:cs="Assistant" w:eastAsia="Assistant" w:hAnsi="Assistant"/>
          <w:b w:val="1"/>
          <w:i w:val="1"/>
          <w:sz w:val="28"/>
          <w:szCs w:val="28"/>
          <w:rtl w:val="1"/>
        </w:rPr>
        <w:t xml:space="preserve"> </w:t>
      </w:r>
      <w:r w:rsidDel="00000000" w:rsidR="00000000" w:rsidRPr="00000000">
        <w:rPr>
          <w:rFonts w:ascii="Assistant" w:cs="Assistant" w:eastAsia="Assistant" w:hAnsi="Assistant"/>
          <w:b w:val="1"/>
          <w:i w:val="1"/>
          <w:sz w:val="28"/>
          <w:szCs w:val="28"/>
          <w:rtl w:val="1"/>
        </w:rPr>
        <w:t xml:space="preserve">טריים</w:t>
      </w:r>
      <w:r w:rsidDel="00000000" w:rsidR="00000000" w:rsidRPr="00000000">
        <w:rPr>
          <w:rFonts w:ascii="Assistant" w:cs="Assistant" w:eastAsia="Assistant" w:hAnsi="Assistant"/>
          <w:b w:val="1"/>
          <w:i w:val="1"/>
          <w:sz w:val="28"/>
          <w:szCs w:val="28"/>
          <w:rtl w:val="1"/>
        </w:rPr>
        <w:t xml:space="preserve"> </w:t>
      </w:r>
      <w:r w:rsidDel="00000000" w:rsidR="00000000" w:rsidRPr="00000000">
        <w:rPr>
          <w:rFonts w:ascii="Assistant" w:cs="Assistant" w:eastAsia="Assistant" w:hAnsi="Assistant"/>
          <w:b w:val="1"/>
          <w:i w:val="1"/>
          <w:sz w:val="28"/>
          <w:szCs w:val="28"/>
          <w:rtl w:val="1"/>
        </w:rPr>
        <w:t xml:space="preserve">וסוכר</w:t>
      </w:r>
      <w:r w:rsidDel="00000000" w:rsidR="00000000" w:rsidRPr="00000000">
        <w:rPr>
          <w:rFonts w:ascii="Assistant" w:cs="Assistant" w:eastAsia="Assistant" w:hAnsi="Assistant"/>
          <w:b w:val="1"/>
          <w:i w:val="1"/>
          <w:sz w:val="28"/>
          <w:szCs w:val="28"/>
          <w:rtl w:val="1"/>
        </w:rPr>
        <w:t xml:space="preserve"> </w:t>
      </w:r>
      <w:r w:rsidDel="00000000" w:rsidR="00000000" w:rsidRPr="00000000">
        <w:rPr>
          <w:rFonts w:ascii="Assistant" w:cs="Assistant" w:eastAsia="Assistant" w:hAnsi="Assistant"/>
          <w:b w:val="1"/>
          <w:i w:val="1"/>
          <w:sz w:val="28"/>
          <w:szCs w:val="28"/>
          <w:rtl w:val="1"/>
        </w:rPr>
        <w:t xml:space="preserve">וניל</w:t>
      </w:r>
      <w:r w:rsidDel="00000000" w:rsidR="00000000" w:rsidRPr="00000000">
        <w:rPr>
          <w:rFonts w:ascii="Assistant" w:cs="Assistant" w:eastAsia="Assistant" w:hAnsi="Assistant"/>
          <w:b w:val="1"/>
          <w:i w:val="1"/>
          <w:sz w:val="28"/>
          <w:szCs w:val="28"/>
          <w:rtl w:val="1"/>
        </w:rPr>
        <w:t xml:space="preserve"> </w:t>
      </w:r>
      <w:r w:rsidDel="00000000" w:rsidR="00000000" w:rsidRPr="00000000">
        <w:rPr>
          <w:rFonts w:ascii="Assistant" w:cs="Assistant" w:eastAsia="Assistant" w:hAnsi="Assistant"/>
          <w:b w:val="1"/>
          <w:i w:val="1"/>
          <w:sz w:val="28"/>
          <w:szCs w:val="28"/>
          <w:rtl w:val="1"/>
        </w:rPr>
        <w:t xml:space="preserve">ולערבב</w:t>
      </w:r>
      <w:r w:rsidDel="00000000" w:rsidR="00000000" w:rsidRPr="00000000">
        <w:rPr>
          <w:rFonts w:ascii="Assistant" w:cs="Assistant" w:eastAsia="Assistant" w:hAnsi="Assistant"/>
          <w:b w:val="1"/>
          <w:i w:val="1"/>
          <w:sz w:val="28"/>
          <w:szCs w:val="28"/>
          <w:rtl w:val="1"/>
        </w:rPr>
        <w:t xml:space="preserve">….</w:t>
      </w:r>
    </w:p>
    <w:p w:rsidR="00000000" w:rsidDel="00000000" w:rsidP="00000000" w:rsidRDefault="00000000" w:rsidRPr="00000000" w14:paraId="0000006D">
      <w:pP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6E">
      <w:pP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rFonts w:ascii="Assistant" w:cs="Assistant" w:eastAsia="Assistant" w:hAnsi="Assistant"/>
          <w:sz w:val="28"/>
          <w:szCs w:val="28"/>
        </w:rPr>
      </w:pPr>
      <w:r w:rsidDel="00000000" w:rsidR="00000000" w:rsidRPr="00000000">
        <w:rPr/>
        <w:drawing>
          <wp:inline distB="114300" distT="114300" distL="114300" distR="114300">
            <wp:extent cx="5731200" cy="3225800"/>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rFonts w:ascii="Assistant" w:cs="Assistant" w:eastAsia="Assistant" w:hAnsi="Assistant"/>
          <w:sz w:val="28"/>
          <w:szCs w:val="28"/>
        </w:rPr>
      </w:pPr>
      <w:r w:rsidDel="00000000" w:rsidR="00000000" w:rsidRPr="00000000">
        <w:rPr>
          <w:rtl w:val="0"/>
        </w:rPr>
      </w:r>
    </w:p>
    <w:tbl>
      <w:tblPr>
        <w:tblStyle w:val="Table3"/>
        <w:tblW w:w="6810.0" w:type="dxa"/>
        <w:jc w:val="left"/>
        <w:tblInd w:w="22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10"/>
        <w:tblGridChange w:id="0">
          <w:tblGrid>
            <w:gridCol w:w="68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right"/>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ל</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ע</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ר</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ב</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ב</w:t>
            </w:r>
          </w:p>
          <w:p w:rsidR="00000000" w:rsidDel="00000000" w:rsidP="00000000" w:rsidRDefault="00000000" w:rsidRPr="00000000" w14:paraId="00000073">
            <w:pPr>
              <w:widowControl w:val="0"/>
              <w:spacing w:line="240" w:lineRule="auto"/>
              <w:jc w:val="right"/>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ל</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כ</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סו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ת</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ב</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מ</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ג</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ב</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ת</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ל</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ה</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ת</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פ</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יח</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ב</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מ</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ש</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ך</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כ</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ש</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ע</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ה</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ע</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ד</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ל</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ה</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כ</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פ</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ל</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ת</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ה</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נ</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פ</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ח</w:t>
            </w:r>
            <w:r w:rsidDel="00000000" w:rsidR="00000000" w:rsidRPr="00000000">
              <w:rPr>
                <w:rFonts w:ascii="Assistant" w:cs="Assistant" w:eastAsia="Assistant" w:hAnsi="Assistant"/>
                <w:sz w:val="28"/>
                <w:szCs w:val="28"/>
                <w:rtl w:val="0"/>
              </w:rPr>
              <w:t xml:space="preserve">)</w:t>
            </w:r>
          </w:p>
          <w:p w:rsidR="00000000" w:rsidDel="00000000" w:rsidP="00000000" w:rsidRDefault="00000000" w:rsidRPr="00000000" w14:paraId="00000074">
            <w:pPr>
              <w:widowControl w:val="0"/>
              <w:spacing w:line="240" w:lineRule="auto"/>
              <w:jc w:val="right"/>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ל</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כ</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סו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ת</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ב</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מ</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ג</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ב</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ת</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ל</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ה</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ת</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פ</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יח</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ש</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ב</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כ</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ח</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צי</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ש</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ע</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ה</w:t>
            </w:r>
            <w:r w:rsidDel="00000000" w:rsidR="00000000" w:rsidRPr="00000000">
              <w:rPr>
                <w:rFonts w:ascii="Assistant" w:cs="Assistant" w:eastAsia="Assistant" w:hAnsi="Assistant"/>
                <w:sz w:val="28"/>
                <w:szCs w:val="28"/>
                <w:rtl w:val="0"/>
              </w:rPr>
              <w:t xml:space="preserve">)</w:t>
            </w:r>
          </w:p>
          <w:p w:rsidR="00000000" w:rsidDel="00000000" w:rsidP="00000000" w:rsidRDefault="00000000" w:rsidRPr="00000000" w14:paraId="00000075">
            <w:pPr>
              <w:widowControl w:val="0"/>
              <w:spacing w:line="240" w:lineRule="auto"/>
              <w:jc w:val="right"/>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ל</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א</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פו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ת</w:t>
            </w:r>
          </w:p>
          <w:p w:rsidR="00000000" w:rsidDel="00000000" w:rsidP="00000000" w:rsidRDefault="00000000" w:rsidRPr="00000000" w14:paraId="00000076">
            <w:pPr>
              <w:widowControl w:val="0"/>
              <w:spacing w:line="240" w:lineRule="auto"/>
              <w:jc w:val="right"/>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ל</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ט</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ג</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ן</w:t>
            </w:r>
            <w:r w:rsidDel="00000000" w:rsidR="00000000" w:rsidRPr="00000000">
              <w:rPr>
                <w:rFonts w:ascii="Assistant" w:cs="Assistant" w:eastAsia="Assistant" w:hAnsi="Assistant"/>
                <w:sz w:val="28"/>
                <w:szCs w:val="28"/>
                <w:rtl w:val="0"/>
              </w:rPr>
              <w:t xml:space="preserve"> </w:t>
            </w:r>
          </w:p>
          <w:p w:rsidR="00000000" w:rsidDel="00000000" w:rsidP="00000000" w:rsidRDefault="00000000" w:rsidRPr="00000000" w14:paraId="00000077">
            <w:pPr>
              <w:widowControl w:val="0"/>
              <w:spacing w:line="240" w:lineRule="auto"/>
              <w:jc w:val="right"/>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ט</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מ</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פ</w:t>
            </w:r>
            <w:r w:rsidDel="00000000" w:rsidR="00000000" w:rsidRPr="00000000">
              <w:rPr>
                <w:rFonts w:ascii="Assistant" w:cs="Assistant" w:eastAsia="Assistant" w:hAnsi="Assistant"/>
                <w:sz w:val="28"/>
                <w:szCs w:val="28"/>
                <w:rtl w:val="1"/>
              </w:rPr>
              <w:t xml:space="preserve">ּ' </w:t>
            </w:r>
            <w:r w:rsidDel="00000000" w:rsidR="00000000" w:rsidRPr="00000000">
              <w:rPr>
                <w:rFonts w:ascii="Assistant" w:cs="Assistant" w:eastAsia="Assistant" w:hAnsi="Assistant"/>
                <w:sz w:val="28"/>
                <w:szCs w:val="28"/>
                <w:rtl w:val="1"/>
              </w:rPr>
              <w:t xml:space="preserve">ה</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ש</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מ</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ן</w:t>
            </w:r>
            <w:r w:rsidDel="00000000" w:rsidR="00000000" w:rsidRPr="00000000">
              <w:rPr>
                <w:rFonts w:ascii="Assistant" w:cs="Assistant" w:eastAsia="Assistant" w:hAnsi="Assistant"/>
                <w:sz w:val="28"/>
                <w:szCs w:val="28"/>
                <w:rtl w:val="1"/>
              </w:rPr>
              <w:t xml:space="preserve"> - 165 </w:t>
            </w:r>
            <w:r w:rsidDel="00000000" w:rsidR="00000000" w:rsidRPr="00000000">
              <w:rPr>
                <w:rFonts w:ascii="Assistant" w:cs="Assistant" w:eastAsia="Assistant" w:hAnsi="Assistant"/>
                <w:sz w:val="28"/>
                <w:szCs w:val="28"/>
                <w:rtl w:val="1"/>
              </w:rPr>
              <w:t xml:space="preserve">מ</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ע</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לו</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ת</w:t>
            </w:r>
          </w:p>
          <w:p w:rsidR="00000000" w:rsidDel="00000000" w:rsidP="00000000" w:rsidRDefault="00000000" w:rsidRPr="00000000" w14:paraId="00000078">
            <w:pPr>
              <w:widowControl w:val="0"/>
              <w:spacing w:line="240" w:lineRule="auto"/>
              <w:jc w:val="right"/>
              <w:rPr>
                <w:rFonts w:ascii="Assistant" w:cs="Assistant" w:eastAsia="Assistant" w:hAnsi="Assistant"/>
                <w:sz w:val="28"/>
                <w:szCs w:val="28"/>
              </w:rPr>
            </w:pPr>
            <w:r w:rsidDel="00000000" w:rsidR="00000000" w:rsidRPr="00000000">
              <w:rPr>
                <w:rFonts w:ascii="Assistant" w:cs="Assistant" w:eastAsia="Assistant" w:hAnsi="Assistant"/>
                <w:sz w:val="28"/>
                <w:szCs w:val="28"/>
                <w:rtl w:val="1"/>
              </w:rPr>
              <w:t xml:space="preserve">ל</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ק</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ש</w:t>
            </w:r>
            <w:r w:rsidDel="00000000" w:rsidR="00000000" w:rsidRPr="00000000">
              <w:rPr>
                <w:rFonts w:ascii="Assistant" w:cs="Assistant" w:eastAsia="Assistant" w:hAnsi="Assistant"/>
                <w:sz w:val="28"/>
                <w:szCs w:val="28"/>
                <w:rtl w:val="1"/>
              </w:rPr>
              <w:t xml:space="preserve">ֵׁ</w:t>
            </w:r>
            <w:r w:rsidDel="00000000" w:rsidR="00000000" w:rsidRPr="00000000">
              <w:rPr>
                <w:rFonts w:ascii="Assistant" w:cs="Assistant" w:eastAsia="Assistant" w:hAnsi="Assistant"/>
                <w:sz w:val="28"/>
                <w:szCs w:val="28"/>
                <w:rtl w:val="1"/>
              </w:rPr>
              <w:t xml:space="preserve">ט</w:t>
            </w:r>
          </w:p>
        </w:tc>
      </w:tr>
    </w:tbl>
    <w:p w:rsidR="00000000" w:rsidDel="00000000" w:rsidP="00000000" w:rsidRDefault="00000000" w:rsidRPr="00000000" w14:paraId="00000079">
      <w:pPr>
        <w:pStyle w:val="Heading3"/>
        <w:spacing w:line="276" w:lineRule="auto"/>
        <w:rPr>
          <w:rFonts w:ascii="Poppins" w:cs="Poppins" w:eastAsia="Poppins" w:hAnsi="Poppins"/>
          <w:b w:val="1"/>
          <w:color w:val="ff0000"/>
          <w:sz w:val="24"/>
          <w:szCs w:val="24"/>
          <w:highlight w:val="white"/>
        </w:rPr>
      </w:pPr>
      <w:bookmarkStart w:colFirst="0" w:colLast="0" w:name="_jsc07gfhnlal" w:id="6"/>
      <w:bookmarkEnd w:id="6"/>
      <w:r w:rsidDel="00000000" w:rsidR="00000000" w:rsidRPr="00000000">
        <w:rPr>
          <w:rFonts w:ascii="Assistant" w:cs="Assistant" w:eastAsia="Assistant" w:hAnsi="Assistant"/>
          <w:sz w:val="28"/>
          <w:szCs w:val="28"/>
          <w:rtl w:val="0"/>
        </w:rPr>
        <w:t xml:space="preserve">                                 </w:t>
      </w:r>
      <w:r w:rsidDel="00000000" w:rsidR="00000000" w:rsidRPr="00000000">
        <w:rPr>
          <w:rtl w:val="0"/>
        </w:rPr>
      </w:r>
    </w:p>
    <w:p w:rsidR="00000000" w:rsidDel="00000000" w:rsidP="00000000" w:rsidRDefault="00000000" w:rsidRPr="00000000" w14:paraId="0000007A">
      <w:pPr>
        <w:pStyle w:val="Heading2"/>
        <w:spacing w:after="200" w:lineRule="auto"/>
        <w:rPr>
          <w:rFonts w:ascii="Assistant" w:cs="Assistant" w:eastAsia="Assistant" w:hAnsi="Assistant"/>
          <w:b w:val="1"/>
          <w:color w:val="cb3dd8"/>
          <w:sz w:val="28"/>
          <w:szCs w:val="28"/>
        </w:rPr>
      </w:pPr>
      <w:bookmarkStart w:colFirst="0" w:colLast="0" w:name="_fv12kndo34c0" w:id="7"/>
      <w:bookmarkEnd w:id="7"/>
      <w:r w:rsidDel="00000000" w:rsidR="00000000" w:rsidRPr="00000000">
        <w:rPr>
          <w:rFonts w:ascii="Poppins" w:cs="Poppins" w:eastAsia="Poppins" w:hAnsi="Poppins"/>
          <w:b w:val="1"/>
          <w:color w:val="cb3dd8"/>
          <w:sz w:val="28"/>
          <w:szCs w:val="28"/>
        </w:rPr>
        <w:drawing>
          <wp:inline distB="114300" distT="114300" distL="114300" distR="114300">
            <wp:extent cx="376192" cy="354063"/>
            <wp:effectExtent b="0" l="0" r="0" t="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76192" cy="354063"/>
                    </a:xfrm>
                    <a:prstGeom prst="rect"/>
                    <a:ln/>
                  </pic:spPr>
                </pic:pic>
              </a:graphicData>
            </a:graphic>
          </wp:inline>
        </w:drawing>
      </w:r>
      <w:r w:rsidDel="00000000" w:rsidR="00000000" w:rsidRPr="00000000">
        <w:rPr>
          <w:rFonts w:ascii="Poppins" w:cs="Poppins" w:eastAsia="Poppins" w:hAnsi="Poppins"/>
          <w:b w:val="1"/>
          <w:color w:val="cb3dd8"/>
          <w:sz w:val="28"/>
          <w:szCs w:val="28"/>
          <w:rtl w:val="0"/>
        </w:rPr>
        <w:t xml:space="preserve"> </w:t>
      </w:r>
      <w:r w:rsidDel="00000000" w:rsidR="00000000" w:rsidRPr="00000000">
        <w:rPr>
          <w:rFonts w:ascii="Poppins" w:cs="Poppins" w:eastAsia="Poppins" w:hAnsi="Poppins"/>
          <w:b w:val="1"/>
          <w:color w:val="cb3dd8"/>
          <w:sz w:val="36"/>
          <w:szCs w:val="36"/>
          <w:highlight w:val="white"/>
          <w:rtl w:val="0"/>
        </w:rPr>
        <w:t xml:space="preserve">Abordaje emocional - </w:t>
      </w:r>
      <w:r w:rsidDel="00000000" w:rsidR="00000000" w:rsidRPr="00000000">
        <w:rPr>
          <w:rFonts w:ascii="Assistant" w:cs="Assistant" w:eastAsia="Assistant" w:hAnsi="Assistant"/>
          <w:b w:val="1"/>
          <w:color w:val="cb3dd8"/>
          <w:sz w:val="36"/>
          <w:szCs w:val="36"/>
          <w:highlight w:val="white"/>
          <w:rtl w:val="1"/>
        </w:rPr>
        <w:t xml:space="preserve">ה</w:t>
      </w:r>
      <w:r w:rsidDel="00000000" w:rsidR="00000000" w:rsidRPr="00000000">
        <w:rPr>
          <w:rFonts w:ascii="Assistant" w:cs="Assistant" w:eastAsia="Assistant" w:hAnsi="Assistant"/>
          <w:b w:val="1"/>
          <w:color w:val="cb3dd8"/>
          <w:sz w:val="36"/>
          <w:szCs w:val="36"/>
          <w:highlight w:val="white"/>
          <w:rtl w:val="1"/>
        </w:rPr>
        <w:t xml:space="preserve">ַ</w:t>
      </w:r>
      <w:r w:rsidDel="00000000" w:rsidR="00000000" w:rsidRPr="00000000">
        <w:rPr>
          <w:rFonts w:ascii="Assistant" w:cs="Assistant" w:eastAsia="Assistant" w:hAnsi="Assistant"/>
          <w:b w:val="1"/>
          <w:color w:val="cb3dd8"/>
          <w:sz w:val="36"/>
          <w:szCs w:val="36"/>
          <w:highlight w:val="white"/>
          <w:rtl w:val="1"/>
        </w:rPr>
        <w:t xml:space="preserve">צ</w:t>
      </w:r>
      <w:r w:rsidDel="00000000" w:rsidR="00000000" w:rsidRPr="00000000">
        <w:rPr>
          <w:rFonts w:ascii="Assistant" w:cs="Assistant" w:eastAsia="Assistant" w:hAnsi="Assistant"/>
          <w:b w:val="1"/>
          <w:color w:val="cb3dd8"/>
          <w:sz w:val="36"/>
          <w:szCs w:val="36"/>
          <w:highlight w:val="white"/>
          <w:rtl w:val="1"/>
        </w:rPr>
        <w:t xml:space="preserve">ָ</w:t>
      </w:r>
      <w:r w:rsidDel="00000000" w:rsidR="00000000" w:rsidRPr="00000000">
        <w:rPr>
          <w:rFonts w:ascii="Assistant" w:cs="Assistant" w:eastAsia="Assistant" w:hAnsi="Assistant"/>
          <w:b w:val="1"/>
          <w:color w:val="cb3dd8"/>
          <w:sz w:val="36"/>
          <w:szCs w:val="36"/>
          <w:highlight w:val="white"/>
          <w:rtl w:val="1"/>
        </w:rPr>
        <w:t xml:space="preserve">עו</w:t>
      </w:r>
      <w:r w:rsidDel="00000000" w:rsidR="00000000" w:rsidRPr="00000000">
        <w:rPr>
          <w:rFonts w:ascii="Assistant" w:cs="Assistant" w:eastAsia="Assistant" w:hAnsi="Assistant"/>
          <w:b w:val="1"/>
          <w:color w:val="cb3dd8"/>
          <w:sz w:val="36"/>
          <w:szCs w:val="36"/>
          <w:highlight w:val="white"/>
          <w:rtl w:val="1"/>
        </w:rPr>
        <w:t xml:space="preserve">ֹ</w:t>
      </w:r>
      <w:r w:rsidDel="00000000" w:rsidR="00000000" w:rsidRPr="00000000">
        <w:rPr>
          <w:rFonts w:ascii="Assistant" w:cs="Assistant" w:eastAsia="Assistant" w:hAnsi="Assistant"/>
          <w:b w:val="1"/>
          <w:color w:val="cb3dd8"/>
          <w:sz w:val="36"/>
          <w:szCs w:val="36"/>
          <w:highlight w:val="white"/>
          <w:rtl w:val="1"/>
        </w:rPr>
        <w:t xml:space="preserve">ת</w:t>
      </w:r>
      <w:r w:rsidDel="00000000" w:rsidR="00000000" w:rsidRPr="00000000">
        <w:rPr>
          <w:rFonts w:ascii="Assistant" w:cs="Assistant" w:eastAsia="Assistant" w:hAnsi="Assistant"/>
          <w:b w:val="1"/>
          <w:color w:val="cb3dd8"/>
          <w:sz w:val="36"/>
          <w:szCs w:val="36"/>
          <w:highlight w:val="white"/>
          <w:rtl w:val="1"/>
        </w:rPr>
        <w:t xml:space="preserve"> </w:t>
      </w:r>
      <w:r w:rsidDel="00000000" w:rsidR="00000000" w:rsidRPr="00000000">
        <w:rPr>
          <w:rFonts w:ascii="Assistant" w:cs="Assistant" w:eastAsia="Assistant" w:hAnsi="Assistant"/>
          <w:b w:val="1"/>
          <w:color w:val="cb3dd8"/>
          <w:sz w:val="36"/>
          <w:szCs w:val="36"/>
          <w:highlight w:val="white"/>
          <w:rtl w:val="1"/>
        </w:rPr>
        <w:t xml:space="preserve">ל</w:t>
      </w:r>
      <w:r w:rsidDel="00000000" w:rsidR="00000000" w:rsidRPr="00000000">
        <w:rPr>
          <w:rFonts w:ascii="Assistant" w:cs="Assistant" w:eastAsia="Assistant" w:hAnsi="Assistant"/>
          <w:b w:val="1"/>
          <w:color w:val="cb3dd8"/>
          <w:sz w:val="36"/>
          <w:szCs w:val="36"/>
          <w:highlight w:val="white"/>
          <w:rtl w:val="1"/>
        </w:rPr>
        <w:t xml:space="preserve">ְ</w:t>
      </w:r>
      <w:r w:rsidDel="00000000" w:rsidR="00000000" w:rsidRPr="00000000">
        <w:rPr>
          <w:rFonts w:ascii="Assistant" w:cs="Assistant" w:eastAsia="Assistant" w:hAnsi="Assistant"/>
          <w:b w:val="1"/>
          <w:color w:val="cb3dd8"/>
          <w:sz w:val="36"/>
          <w:szCs w:val="36"/>
          <w:highlight w:val="white"/>
          <w:rtl w:val="1"/>
        </w:rPr>
        <w:t xml:space="preserve">ש</w:t>
      </w:r>
      <w:r w:rsidDel="00000000" w:rsidR="00000000" w:rsidRPr="00000000">
        <w:rPr>
          <w:rFonts w:ascii="Assistant" w:cs="Assistant" w:eastAsia="Assistant" w:hAnsi="Assistant"/>
          <w:b w:val="1"/>
          <w:color w:val="cb3dd8"/>
          <w:sz w:val="36"/>
          <w:szCs w:val="36"/>
          <w:highlight w:val="white"/>
          <w:rtl w:val="1"/>
        </w:rPr>
        <w:t xml:space="preserve">ִׂ</w:t>
      </w:r>
      <w:r w:rsidDel="00000000" w:rsidR="00000000" w:rsidRPr="00000000">
        <w:rPr>
          <w:rFonts w:ascii="Assistant" w:cs="Assistant" w:eastAsia="Assistant" w:hAnsi="Assistant"/>
          <w:b w:val="1"/>
          <w:color w:val="cb3dd8"/>
          <w:sz w:val="36"/>
          <w:szCs w:val="36"/>
          <w:highlight w:val="white"/>
          <w:rtl w:val="1"/>
        </w:rPr>
        <w:t xml:space="preserve">יח</w:t>
      </w:r>
      <w:r w:rsidDel="00000000" w:rsidR="00000000" w:rsidRPr="00000000">
        <w:rPr>
          <w:rFonts w:ascii="Assistant" w:cs="Assistant" w:eastAsia="Assistant" w:hAnsi="Assistant"/>
          <w:b w:val="1"/>
          <w:color w:val="cb3dd8"/>
          <w:sz w:val="36"/>
          <w:szCs w:val="36"/>
          <w:highlight w:val="white"/>
          <w:rtl w:val="1"/>
        </w:rPr>
        <w:t xml:space="preserve">ַ </w:t>
      </w:r>
      <w:r w:rsidDel="00000000" w:rsidR="00000000" w:rsidRPr="00000000">
        <w:rPr>
          <w:rFonts w:ascii="Assistant" w:cs="Assistant" w:eastAsia="Assistant" w:hAnsi="Assistant"/>
          <w:b w:val="1"/>
          <w:color w:val="cb3dd8"/>
          <w:sz w:val="36"/>
          <w:szCs w:val="36"/>
          <w:highlight w:val="white"/>
          <w:rtl w:val="1"/>
        </w:rPr>
        <w:t xml:space="preserve">ר</w:t>
      </w:r>
      <w:r w:rsidDel="00000000" w:rsidR="00000000" w:rsidRPr="00000000">
        <w:rPr>
          <w:rFonts w:ascii="Assistant" w:cs="Assistant" w:eastAsia="Assistant" w:hAnsi="Assistant"/>
          <w:b w:val="1"/>
          <w:color w:val="cb3dd8"/>
          <w:sz w:val="36"/>
          <w:szCs w:val="36"/>
          <w:highlight w:val="white"/>
          <w:rtl w:val="1"/>
        </w:rPr>
        <w:t xml:space="preserve">ִ</w:t>
      </w:r>
      <w:r w:rsidDel="00000000" w:rsidR="00000000" w:rsidRPr="00000000">
        <w:rPr>
          <w:rFonts w:ascii="Assistant" w:cs="Assistant" w:eastAsia="Assistant" w:hAnsi="Assistant"/>
          <w:b w:val="1"/>
          <w:color w:val="cb3dd8"/>
          <w:sz w:val="36"/>
          <w:szCs w:val="36"/>
          <w:highlight w:val="white"/>
          <w:rtl w:val="1"/>
        </w:rPr>
        <w:t xml:space="preserve">גש</w:t>
      </w:r>
      <w:r w:rsidDel="00000000" w:rsidR="00000000" w:rsidRPr="00000000">
        <w:rPr>
          <w:rFonts w:ascii="Assistant" w:cs="Assistant" w:eastAsia="Assistant" w:hAnsi="Assistant"/>
          <w:b w:val="1"/>
          <w:color w:val="cb3dd8"/>
          <w:sz w:val="36"/>
          <w:szCs w:val="36"/>
          <w:highlight w:val="white"/>
          <w:rtl w:val="1"/>
        </w:rPr>
        <w:t xml:space="preserve">ׁ</w:t>
      </w:r>
      <w:r w:rsidDel="00000000" w:rsidR="00000000" w:rsidRPr="00000000">
        <w:rPr>
          <w:rFonts w:ascii="Assistant" w:cs="Assistant" w:eastAsia="Assistant" w:hAnsi="Assistant"/>
          <w:b w:val="1"/>
          <w:color w:val="cb3dd8"/>
          <w:sz w:val="36"/>
          <w:szCs w:val="36"/>
          <w:highlight w:val="white"/>
          <w:rtl w:val="1"/>
        </w:rPr>
        <w:t xml:space="preserve">י</w:t>
      </w:r>
      <w:r w:rsidDel="00000000" w:rsidR="00000000" w:rsidRPr="00000000">
        <w:rPr>
          <w:rtl w:val="0"/>
        </w:rPr>
      </w:r>
    </w:p>
    <w:p w:rsidR="00000000" w:rsidDel="00000000" w:rsidP="00000000" w:rsidRDefault="00000000" w:rsidRPr="00000000" w14:paraId="0000007B">
      <w:pPr>
        <w:pStyle w:val="Heading3"/>
        <w:widowControl w:val="0"/>
        <w:rPr>
          <w:rFonts w:ascii="Poppins" w:cs="Poppins" w:eastAsia="Poppins" w:hAnsi="Poppins"/>
          <w:b w:val="1"/>
          <w:color w:val="cb3dd8"/>
        </w:rPr>
      </w:pPr>
      <w:bookmarkStart w:colFirst="0" w:colLast="0" w:name="_3jbw7ewknnin" w:id="8"/>
      <w:bookmarkEnd w:id="8"/>
      <w:r w:rsidDel="00000000" w:rsidR="00000000" w:rsidRPr="00000000">
        <w:rPr>
          <w:rFonts w:ascii="Poppins" w:cs="Poppins" w:eastAsia="Poppins" w:hAnsi="Poppins"/>
          <w:b w:val="1"/>
          <w:color w:val="cb3dd8"/>
          <w:rtl w:val="0"/>
        </w:rPr>
        <w:t xml:space="preserve">Actividad 1 - Deseos de luz y libertad</w:t>
      </w:r>
    </w:p>
    <w:p w:rsidR="00000000" w:rsidDel="00000000" w:rsidP="00000000" w:rsidRDefault="00000000" w:rsidRPr="00000000" w14:paraId="0000007C">
      <w:pPr>
        <w:numPr>
          <w:ilvl w:val="0"/>
          <w:numId w:val="2"/>
        </w:numPr>
        <w:spacing w:after="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Invitar a los talmidim a pensar un deseo por cada vela que encenderán en el jag a lo largo de los ocho días. </w:t>
      </w:r>
    </w:p>
    <w:p w:rsidR="00000000" w:rsidDel="00000000" w:rsidP="00000000" w:rsidRDefault="00000000" w:rsidRPr="00000000" w14:paraId="0000007D">
      <w:pPr>
        <w:spacing w:after="360"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Algunos disparadores para conversar en clase:</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after="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Para crear el clima de reflexión, destacar que las luces de las nerot de Janucá nos remiten a la oscuridad que vivieron los iehudim hace más de 2000 años, en diferentes momentos históricos, como la Inquisición, la Shoá, diferentes guerras de Israel y la mediná.</w:t>
            </w:r>
          </w:p>
        </w:tc>
      </w:tr>
    </w:tbl>
    <w:p w:rsidR="00000000" w:rsidDel="00000000" w:rsidP="00000000" w:rsidRDefault="00000000" w:rsidRPr="00000000" w14:paraId="0000007F">
      <w:pPr>
        <w:spacing w:after="360" w:lineRule="auto"/>
        <w:rPr>
          <w:rFonts w:ascii="Poppins" w:cs="Poppins" w:eastAsia="Poppins" w:hAnsi="Poppins"/>
          <w:color w:val="00796b"/>
          <w:sz w:val="24"/>
          <w:szCs w:val="24"/>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spacing w:after="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Recordar a las personas que estuvieron secuestradas en manos de Hamás, a sus familias y amigos, a los jaialim que con valor y heroísmo arriesgan sus vidas.</w:t>
            </w:r>
          </w:p>
        </w:tc>
      </w:tr>
    </w:tbl>
    <w:p w:rsidR="00000000" w:rsidDel="00000000" w:rsidP="00000000" w:rsidRDefault="00000000" w:rsidRPr="00000000" w14:paraId="00000081">
      <w:pPr>
        <w:spacing w:after="360" w:lineRule="auto"/>
        <w:rPr>
          <w:rFonts w:ascii="Poppins" w:cs="Poppins" w:eastAsia="Poppins" w:hAnsi="Poppins"/>
          <w:color w:val="00796b"/>
          <w:sz w:val="24"/>
          <w:szCs w:val="24"/>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145.99999999998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spacing w:after="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Podemos percibir la luz por medio de los ojos pero también puede ser la luz que nos alienta a seguir adelante.</w:t>
            </w:r>
          </w:p>
        </w:tc>
      </w:tr>
    </w:tbl>
    <w:p w:rsidR="00000000" w:rsidDel="00000000" w:rsidP="00000000" w:rsidRDefault="00000000" w:rsidRPr="00000000" w14:paraId="00000083">
      <w:pPr>
        <w:spacing w:after="360" w:lineRule="auto"/>
        <w:rPr>
          <w:rFonts w:ascii="Poppins" w:cs="Poppins" w:eastAsia="Poppins" w:hAnsi="Poppins"/>
          <w:color w:val="00796b"/>
          <w:sz w:val="24"/>
          <w:szCs w:val="24"/>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Valores centrales del judaísmo: la preservación de la vida, la búsqueda de la paz y la práctica de la justicia.</w:t>
            </w:r>
          </w:p>
        </w:tc>
      </w:tr>
    </w:tbl>
    <w:p w:rsidR="00000000" w:rsidDel="00000000" w:rsidP="00000000" w:rsidRDefault="00000000" w:rsidRPr="00000000" w14:paraId="00000085">
      <w:pPr>
        <w:spacing w:after="360" w:lineRule="auto"/>
        <w:rPr>
          <w:rFonts w:ascii="Poppins" w:cs="Poppins" w:eastAsia="Poppins" w:hAnsi="Poppins"/>
          <w:color w:val="00796b"/>
          <w:sz w:val="24"/>
          <w:szCs w:val="24"/>
        </w:rPr>
      </w:pPr>
      <w:r w:rsidDel="00000000" w:rsidR="00000000" w:rsidRPr="00000000">
        <w:rPr>
          <w:rtl w:val="0"/>
        </w:rPr>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 encender nuestras janukiot pensamos en aquellos que están secuestrados, presos o víctimas de crímenes de guerra.</w:t>
            </w:r>
          </w:p>
        </w:tc>
      </w:tr>
    </w:tbl>
    <w:p w:rsidR="00000000" w:rsidDel="00000000" w:rsidP="00000000" w:rsidRDefault="00000000" w:rsidRPr="00000000" w14:paraId="00000087">
      <w:pPr>
        <w:spacing w:after="360" w:lineRule="auto"/>
        <w:rPr>
          <w:rFonts w:ascii="Roboto" w:cs="Roboto" w:eastAsia="Roboto" w:hAnsi="Roboto"/>
          <w:color w:val="00796b"/>
          <w:sz w:val="33"/>
          <w:szCs w:val="33"/>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rPr>
                <w:rFonts w:ascii="Roboto" w:cs="Roboto" w:eastAsia="Roboto" w:hAnsi="Roboto"/>
                <w:sz w:val="33"/>
                <w:szCs w:val="33"/>
              </w:rPr>
            </w:pPr>
            <w:r w:rsidDel="00000000" w:rsidR="00000000" w:rsidRPr="00000000">
              <w:rPr>
                <w:rFonts w:ascii="Poppins" w:cs="Poppins" w:eastAsia="Poppins" w:hAnsi="Poppins"/>
                <w:sz w:val="24"/>
                <w:szCs w:val="24"/>
                <w:rtl w:val="0"/>
              </w:rPr>
              <w:t xml:space="preserve">Que cada vela que vamos a encender traiga luz, acerque la paz a este mundo, iluminen a los dirigentes para lograr la liberación con vida de los secuestrados.  </w:t>
            </w:r>
            <w:r w:rsidDel="00000000" w:rsidR="00000000" w:rsidRPr="00000000">
              <w:rPr>
                <w:rtl w:val="0"/>
              </w:rPr>
            </w:r>
          </w:p>
        </w:tc>
      </w:tr>
    </w:tbl>
    <w:p w:rsidR="00000000" w:rsidDel="00000000" w:rsidP="00000000" w:rsidRDefault="00000000" w:rsidRPr="00000000" w14:paraId="00000089">
      <w:pP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8A">
      <w:pPr>
        <w:pStyle w:val="Heading2"/>
        <w:spacing w:after="200" w:lineRule="auto"/>
        <w:rPr>
          <w:rFonts w:ascii="Assistant" w:cs="Assistant" w:eastAsia="Assistant" w:hAnsi="Assistant"/>
          <w:b w:val="1"/>
          <w:color w:val="96bf0d"/>
          <w:sz w:val="36"/>
          <w:szCs w:val="36"/>
        </w:rPr>
      </w:pPr>
      <w:bookmarkStart w:colFirst="0" w:colLast="0" w:name="_z1f1ebyi2pbk" w:id="9"/>
      <w:bookmarkEnd w:id="9"/>
      <w:r w:rsidDel="00000000" w:rsidR="00000000" w:rsidRPr="00000000">
        <w:rPr>
          <w:rFonts w:ascii="Poppins" w:cs="Poppins" w:eastAsia="Poppins" w:hAnsi="Poppins"/>
          <w:b w:val="1"/>
          <w:color w:val="96bf0d"/>
          <w:sz w:val="36"/>
          <w:szCs w:val="36"/>
        </w:rPr>
        <w:drawing>
          <wp:inline distB="114300" distT="114300" distL="114300" distR="114300">
            <wp:extent cx="366713" cy="350768"/>
            <wp:effectExtent b="0" l="0" r="0" t="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66713" cy="350768"/>
                    </a:xfrm>
                    <a:prstGeom prst="rect"/>
                    <a:ln/>
                  </pic:spPr>
                </pic:pic>
              </a:graphicData>
            </a:graphic>
          </wp:inline>
        </w:drawing>
      </w:r>
      <w:r w:rsidDel="00000000" w:rsidR="00000000" w:rsidRPr="00000000">
        <w:rPr>
          <w:rFonts w:ascii="Poppins" w:cs="Poppins" w:eastAsia="Poppins" w:hAnsi="Poppins"/>
          <w:b w:val="1"/>
          <w:color w:val="96bf0d"/>
          <w:sz w:val="36"/>
          <w:szCs w:val="36"/>
          <w:rtl w:val="0"/>
        </w:rPr>
        <w:t xml:space="preserve"> </w:t>
      </w:r>
      <w:r w:rsidDel="00000000" w:rsidR="00000000" w:rsidRPr="00000000">
        <w:rPr>
          <w:rFonts w:ascii="Poppins" w:cs="Poppins" w:eastAsia="Poppins" w:hAnsi="Poppins"/>
          <w:b w:val="1"/>
          <w:color w:val="96bf0d"/>
          <w:sz w:val="36"/>
          <w:szCs w:val="36"/>
          <w:rtl w:val="0"/>
        </w:rPr>
        <w:t xml:space="preserve">Reflexión &amp; Valores</w:t>
      </w:r>
      <w:r w:rsidDel="00000000" w:rsidR="00000000" w:rsidRPr="00000000">
        <w:rPr>
          <w:b w:val="1"/>
          <w:color w:val="96bf0d"/>
          <w:sz w:val="36"/>
          <w:szCs w:val="36"/>
          <w:rtl w:val="0"/>
        </w:rPr>
        <w:t xml:space="preserve"> - </w:t>
      </w:r>
      <w:r w:rsidDel="00000000" w:rsidR="00000000" w:rsidRPr="00000000">
        <w:rPr>
          <w:rFonts w:ascii="Assistant" w:cs="Assistant" w:eastAsia="Assistant" w:hAnsi="Assistant"/>
          <w:b w:val="1"/>
          <w:color w:val="96bf0d"/>
          <w:sz w:val="36"/>
          <w:szCs w:val="36"/>
          <w:rtl w:val="1"/>
        </w:rPr>
        <w:t xml:space="preserve">ה</w:t>
      </w:r>
      <w:r w:rsidDel="00000000" w:rsidR="00000000" w:rsidRPr="00000000">
        <w:rPr>
          <w:rFonts w:ascii="Assistant" w:cs="Assistant" w:eastAsia="Assistant" w:hAnsi="Assistant"/>
          <w:b w:val="1"/>
          <w:color w:val="96bf0d"/>
          <w:sz w:val="36"/>
          <w:szCs w:val="36"/>
          <w:rtl w:val="1"/>
        </w:rPr>
        <w:t xml:space="preserve">ַ</w:t>
      </w:r>
      <w:r w:rsidDel="00000000" w:rsidR="00000000" w:rsidRPr="00000000">
        <w:rPr>
          <w:rFonts w:ascii="Assistant" w:cs="Assistant" w:eastAsia="Assistant" w:hAnsi="Assistant"/>
          <w:b w:val="1"/>
          <w:color w:val="96bf0d"/>
          <w:sz w:val="36"/>
          <w:szCs w:val="36"/>
          <w:rtl w:val="1"/>
        </w:rPr>
        <w:t xml:space="preserve">צ</w:t>
      </w:r>
      <w:r w:rsidDel="00000000" w:rsidR="00000000" w:rsidRPr="00000000">
        <w:rPr>
          <w:rFonts w:ascii="Assistant" w:cs="Assistant" w:eastAsia="Assistant" w:hAnsi="Assistant"/>
          <w:b w:val="1"/>
          <w:color w:val="96bf0d"/>
          <w:sz w:val="36"/>
          <w:szCs w:val="36"/>
          <w:rtl w:val="1"/>
        </w:rPr>
        <w:t xml:space="preserve">ָּ</w:t>
      </w:r>
      <w:r w:rsidDel="00000000" w:rsidR="00000000" w:rsidRPr="00000000">
        <w:rPr>
          <w:rFonts w:ascii="Assistant" w:cs="Assistant" w:eastAsia="Assistant" w:hAnsi="Assistant"/>
          <w:b w:val="1"/>
          <w:color w:val="96bf0d"/>
          <w:sz w:val="36"/>
          <w:szCs w:val="36"/>
          <w:rtl w:val="1"/>
        </w:rPr>
        <w:t xml:space="preserve">עו</w:t>
      </w:r>
      <w:r w:rsidDel="00000000" w:rsidR="00000000" w:rsidRPr="00000000">
        <w:rPr>
          <w:rFonts w:ascii="Assistant" w:cs="Assistant" w:eastAsia="Assistant" w:hAnsi="Assistant"/>
          <w:b w:val="1"/>
          <w:color w:val="96bf0d"/>
          <w:sz w:val="36"/>
          <w:szCs w:val="36"/>
          <w:rtl w:val="1"/>
        </w:rPr>
        <w:t xml:space="preserve">ֹ</w:t>
      </w:r>
      <w:r w:rsidDel="00000000" w:rsidR="00000000" w:rsidRPr="00000000">
        <w:rPr>
          <w:rFonts w:ascii="Assistant" w:cs="Assistant" w:eastAsia="Assistant" w:hAnsi="Assistant"/>
          <w:b w:val="1"/>
          <w:color w:val="96bf0d"/>
          <w:sz w:val="36"/>
          <w:szCs w:val="36"/>
          <w:rtl w:val="1"/>
        </w:rPr>
        <w:t xml:space="preserve">ת</w:t>
      </w:r>
      <w:r w:rsidDel="00000000" w:rsidR="00000000" w:rsidRPr="00000000">
        <w:rPr>
          <w:rFonts w:ascii="Assistant" w:cs="Assistant" w:eastAsia="Assistant" w:hAnsi="Assistant"/>
          <w:b w:val="1"/>
          <w:color w:val="96bf0d"/>
          <w:sz w:val="36"/>
          <w:szCs w:val="36"/>
          <w:rtl w:val="1"/>
        </w:rPr>
        <w:t xml:space="preserve"> </w:t>
      </w:r>
      <w:r w:rsidDel="00000000" w:rsidR="00000000" w:rsidRPr="00000000">
        <w:rPr>
          <w:rFonts w:ascii="Assistant" w:cs="Assistant" w:eastAsia="Assistant" w:hAnsi="Assistant"/>
          <w:b w:val="1"/>
          <w:color w:val="96bf0d"/>
          <w:sz w:val="36"/>
          <w:szCs w:val="36"/>
          <w:rtl w:val="1"/>
        </w:rPr>
        <w:t xml:space="preserve">ל</w:t>
      </w:r>
      <w:r w:rsidDel="00000000" w:rsidR="00000000" w:rsidRPr="00000000">
        <w:rPr>
          <w:rFonts w:ascii="Assistant" w:cs="Assistant" w:eastAsia="Assistant" w:hAnsi="Assistant"/>
          <w:b w:val="1"/>
          <w:color w:val="96bf0d"/>
          <w:sz w:val="36"/>
          <w:szCs w:val="36"/>
          <w:rtl w:val="1"/>
        </w:rPr>
        <w:t xml:space="preserve">ְ</w:t>
      </w:r>
      <w:r w:rsidDel="00000000" w:rsidR="00000000" w:rsidRPr="00000000">
        <w:rPr>
          <w:rFonts w:ascii="Assistant" w:cs="Assistant" w:eastAsia="Assistant" w:hAnsi="Assistant"/>
          <w:b w:val="1"/>
          <w:color w:val="96bf0d"/>
          <w:sz w:val="36"/>
          <w:szCs w:val="36"/>
          <w:rtl w:val="1"/>
        </w:rPr>
        <w:t xml:space="preserve">ש</w:t>
      </w:r>
      <w:r w:rsidDel="00000000" w:rsidR="00000000" w:rsidRPr="00000000">
        <w:rPr>
          <w:rFonts w:ascii="Assistant" w:cs="Assistant" w:eastAsia="Assistant" w:hAnsi="Assistant"/>
          <w:b w:val="1"/>
          <w:color w:val="96bf0d"/>
          <w:sz w:val="36"/>
          <w:szCs w:val="36"/>
          <w:rtl w:val="1"/>
        </w:rPr>
        <w:t xml:space="preserve">ִׂ</w:t>
      </w:r>
      <w:r w:rsidDel="00000000" w:rsidR="00000000" w:rsidRPr="00000000">
        <w:rPr>
          <w:rFonts w:ascii="Assistant" w:cs="Assistant" w:eastAsia="Assistant" w:hAnsi="Assistant"/>
          <w:b w:val="1"/>
          <w:color w:val="96bf0d"/>
          <w:sz w:val="36"/>
          <w:szCs w:val="36"/>
          <w:rtl w:val="1"/>
        </w:rPr>
        <w:t xml:space="preserve">יח</w:t>
      </w:r>
      <w:r w:rsidDel="00000000" w:rsidR="00000000" w:rsidRPr="00000000">
        <w:rPr>
          <w:rFonts w:ascii="Assistant" w:cs="Assistant" w:eastAsia="Assistant" w:hAnsi="Assistant"/>
          <w:b w:val="1"/>
          <w:color w:val="96bf0d"/>
          <w:sz w:val="36"/>
          <w:szCs w:val="36"/>
          <w:rtl w:val="1"/>
        </w:rPr>
        <w:t xml:space="preserve">ַ </w:t>
      </w:r>
      <w:r w:rsidDel="00000000" w:rsidR="00000000" w:rsidRPr="00000000">
        <w:rPr>
          <w:rFonts w:ascii="Assistant" w:cs="Assistant" w:eastAsia="Assistant" w:hAnsi="Assistant"/>
          <w:b w:val="1"/>
          <w:color w:val="96bf0d"/>
          <w:sz w:val="36"/>
          <w:szCs w:val="36"/>
          <w:rtl w:val="1"/>
        </w:rPr>
        <w:t xml:space="preserve">ע</w:t>
      </w:r>
      <w:r w:rsidDel="00000000" w:rsidR="00000000" w:rsidRPr="00000000">
        <w:rPr>
          <w:rFonts w:ascii="Assistant" w:cs="Assistant" w:eastAsia="Assistant" w:hAnsi="Assistant"/>
          <w:b w:val="1"/>
          <w:color w:val="96bf0d"/>
          <w:sz w:val="36"/>
          <w:szCs w:val="36"/>
          <w:rtl w:val="1"/>
        </w:rPr>
        <w:t xml:space="preserve">ֶ</w:t>
      </w:r>
      <w:r w:rsidDel="00000000" w:rsidR="00000000" w:rsidRPr="00000000">
        <w:rPr>
          <w:rFonts w:ascii="Assistant" w:cs="Assistant" w:eastAsia="Assistant" w:hAnsi="Assistant"/>
          <w:b w:val="1"/>
          <w:color w:val="96bf0d"/>
          <w:sz w:val="36"/>
          <w:szCs w:val="36"/>
          <w:rtl w:val="1"/>
        </w:rPr>
        <w:t xml:space="preserve">ר</w:t>
      </w:r>
      <w:r w:rsidDel="00000000" w:rsidR="00000000" w:rsidRPr="00000000">
        <w:rPr>
          <w:rFonts w:ascii="Assistant" w:cs="Assistant" w:eastAsia="Assistant" w:hAnsi="Assistant"/>
          <w:b w:val="1"/>
          <w:color w:val="96bf0d"/>
          <w:sz w:val="36"/>
          <w:szCs w:val="36"/>
          <w:rtl w:val="1"/>
        </w:rPr>
        <w:t xml:space="preserve">ְ</w:t>
      </w:r>
      <w:r w:rsidDel="00000000" w:rsidR="00000000" w:rsidRPr="00000000">
        <w:rPr>
          <w:rFonts w:ascii="Assistant" w:cs="Assistant" w:eastAsia="Assistant" w:hAnsi="Assistant"/>
          <w:b w:val="1"/>
          <w:color w:val="96bf0d"/>
          <w:sz w:val="36"/>
          <w:szCs w:val="36"/>
          <w:rtl w:val="1"/>
        </w:rPr>
        <w:t xml:space="preserve">כ</w:t>
      </w:r>
      <w:r w:rsidDel="00000000" w:rsidR="00000000" w:rsidRPr="00000000">
        <w:rPr>
          <w:rFonts w:ascii="Assistant" w:cs="Assistant" w:eastAsia="Assistant" w:hAnsi="Assistant"/>
          <w:b w:val="1"/>
          <w:color w:val="96bf0d"/>
          <w:sz w:val="36"/>
          <w:szCs w:val="36"/>
          <w:rtl w:val="1"/>
        </w:rPr>
        <w:t xml:space="preserve">ִּ</w:t>
      </w:r>
      <w:r w:rsidDel="00000000" w:rsidR="00000000" w:rsidRPr="00000000">
        <w:rPr>
          <w:rFonts w:ascii="Assistant" w:cs="Assistant" w:eastAsia="Assistant" w:hAnsi="Assistant"/>
          <w:b w:val="1"/>
          <w:color w:val="96bf0d"/>
          <w:sz w:val="36"/>
          <w:szCs w:val="36"/>
          <w:rtl w:val="1"/>
        </w:rPr>
        <w:t xml:space="preserve">י</w:t>
      </w:r>
      <w:r w:rsidDel="00000000" w:rsidR="00000000" w:rsidRPr="00000000">
        <w:rPr>
          <w:rFonts w:ascii="Assistant" w:cs="Assistant" w:eastAsia="Assistant" w:hAnsi="Assistant"/>
          <w:b w:val="1"/>
          <w:color w:val="96bf0d"/>
          <w:sz w:val="36"/>
          <w:szCs w:val="36"/>
          <w:rtl w:val="0"/>
        </w:rPr>
        <w:t xml:space="preserve">​</w:t>
      </w:r>
    </w:p>
    <w:p w:rsidR="00000000" w:rsidDel="00000000" w:rsidP="00000000" w:rsidRDefault="00000000" w:rsidRPr="00000000" w14:paraId="0000008B">
      <w:pPr>
        <w:pStyle w:val="Heading3"/>
        <w:widowControl w:val="0"/>
        <w:rPr>
          <w:rFonts w:ascii="Poppins" w:cs="Poppins" w:eastAsia="Poppins" w:hAnsi="Poppins"/>
          <w:b w:val="1"/>
          <w:color w:val="96bf0d"/>
          <w:sz w:val="32"/>
          <w:szCs w:val="32"/>
        </w:rPr>
      </w:pPr>
      <w:bookmarkStart w:colFirst="0" w:colLast="0" w:name="_aesrqrhzh1dh" w:id="10"/>
      <w:bookmarkEnd w:id="10"/>
      <w:r w:rsidDel="00000000" w:rsidR="00000000" w:rsidRPr="00000000">
        <w:rPr>
          <w:rFonts w:ascii="Poppins" w:cs="Poppins" w:eastAsia="Poppins" w:hAnsi="Poppins"/>
          <w:b w:val="1"/>
          <w:color w:val="96bf0d"/>
          <w:rtl w:val="0"/>
        </w:rPr>
        <w:t xml:space="preserve">Actividad 1 -</w:t>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color w:val="96bf0d"/>
          <w:rtl w:val="0"/>
        </w:rPr>
        <w:t xml:space="preserve">Un milagro que debe renovarse </w:t>
      </w:r>
      <w:r w:rsidDel="00000000" w:rsidR="00000000" w:rsidRPr="00000000">
        <w:rPr>
          <w:rtl w:val="0"/>
        </w:rPr>
      </w:r>
    </w:p>
    <w:p w:rsidR="00000000" w:rsidDel="00000000" w:rsidP="00000000" w:rsidRDefault="00000000" w:rsidRPr="00000000" w14:paraId="0000008C">
      <w:pPr>
        <w:widowControl w:val="0"/>
        <w:rPr>
          <w:rFonts w:ascii="Poppins" w:cs="Poppins" w:eastAsia="Poppins" w:hAnsi="Poppins"/>
          <w:sz w:val="24"/>
          <w:szCs w:val="24"/>
        </w:rPr>
      </w:pPr>
      <w:r w:rsidDel="00000000" w:rsidR="00000000" w:rsidRPr="00000000">
        <w:rPr>
          <w:rtl w:val="0"/>
        </w:rPr>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festividad de las luminarias se festeja durante 8 días desde el 25 de Kislev hasta el 3 de Tevet, para destacar la victoria de Iehuda el Macabeo y sus soldados, sobre los griegos y los helenistas y para recordar la purificación del Templo y su apertura en 25 de Kislev del año 164 A.E.C.</w:t>
            </w:r>
          </w:p>
          <w:p w:rsidR="00000000" w:rsidDel="00000000" w:rsidP="00000000" w:rsidRDefault="00000000" w:rsidRPr="00000000" w14:paraId="0000008E">
            <w:pPr>
              <w:widowControl w:val="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victoria de los Macabeos trajo consigo la soberanía a la tierra de Iehuda, deja de estar bajo el mando de extraños, se anularon los decretos de Antíoko IV, sobre los judíos (prohibición de cuidar el Shabat, prohibición del brit  milá, etc.) la renovación del Beit HaMikdash y el establecimiento de un estado judío soberano.</w:t>
            </w:r>
          </w:p>
        </w:tc>
      </w:tr>
    </w:tbl>
    <w:p w:rsidR="00000000" w:rsidDel="00000000" w:rsidP="00000000" w:rsidRDefault="00000000" w:rsidRPr="00000000" w14:paraId="0000008F">
      <w:pPr>
        <w:widowControl w:val="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0">
      <w:pPr>
        <w:numPr>
          <w:ilvl w:val="0"/>
          <w:numId w:val="6"/>
        </w:numPr>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Leer el siguiente texto con los talmidim. Es un texto que narra, interpela y pregunta.</w:t>
      </w:r>
    </w:p>
    <w:p w:rsidR="00000000" w:rsidDel="00000000" w:rsidP="00000000" w:rsidRDefault="00000000" w:rsidRPr="00000000" w14:paraId="00000091">
      <w:pPr>
        <w:ind w:left="720" w:firstLine="0"/>
        <w:rPr>
          <w:rFonts w:ascii="Poppins" w:cs="Poppins" w:eastAsia="Poppins" w:hAnsi="Poppins"/>
          <w:sz w:val="20"/>
          <w:szCs w:val="20"/>
        </w:rPr>
      </w:pPr>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jc w:val="both"/>
              <w:rPr>
                <w:rFonts w:ascii="Poppins" w:cs="Poppins" w:eastAsia="Poppins" w:hAnsi="Poppins"/>
                <w:b w:val="1"/>
                <w:color w:val="96bf0d"/>
                <w:sz w:val="24"/>
                <w:szCs w:val="24"/>
              </w:rPr>
            </w:pPr>
            <w:r w:rsidDel="00000000" w:rsidR="00000000" w:rsidRPr="00000000">
              <w:rPr>
                <w:rFonts w:ascii="Poppins" w:cs="Poppins" w:eastAsia="Poppins" w:hAnsi="Poppins"/>
                <w:b w:val="1"/>
                <w:color w:val="96bf0d"/>
                <w:sz w:val="24"/>
                <w:szCs w:val="24"/>
                <w:rtl w:val="0"/>
              </w:rPr>
              <w:t xml:space="preserve">Un milagro que debe renovarse - Reflexión sobre Janucá</w:t>
            </w:r>
          </w:p>
          <w:p w:rsidR="00000000" w:rsidDel="00000000" w:rsidP="00000000" w:rsidRDefault="00000000" w:rsidRPr="00000000" w14:paraId="00000093">
            <w:pPr>
              <w:widowControl w:val="0"/>
              <w:rPr>
                <w:rFonts w:ascii="Poppins" w:cs="Poppins" w:eastAsia="Poppins" w:hAnsi="Poppins"/>
                <w:b w:val="1"/>
                <w:color w:val="96bf0d"/>
                <w:sz w:val="24"/>
                <w:szCs w:val="24"/>
              </w:rPr>
            </w:pPr>
            <w:r w:rsidDel="00000000" w:rsidR="00000000" w:rsidRPr="00000000">
              <w:rPr>
                <w:rFonts w:ascii="Poppins" w:cs="Poppins" w:eastAsia="Poppins" w:hAnsi="Poppins"/>
                <w:b w:val="1"/>
                <w:color w:val="96bf0d"/>
                <w:sz w:val="24"/>
                <w:szCs w:val="24"/>
                <w:rtl w:val="0"/>
              </w:rPr>
              <w:t xml:space="preserve">Por el Rabino Dr. Mordejai Maarabi</w:t>
            </w:r>
          </w:p>
          <w:p w:rsidR="00000000" w:rsidDel="00000000" w:rsidP="00000000" w:rsidRDefault="00000000" w:rsidRPr="00000000" w14:paraId="00000094">
            <w:pPr>
              <w:widowControl w:val="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5">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 hablar de nuestras festividades, un espíritu de solemnidad nos invade, generalmente. </w:t>
            </w:r>
          </w:p>
          <w:p w:rsidR="00000000" w:rsidDel="00000000" w:rsidP="00000000" w:rsidRDefault="00000000" w:rsidRPr="00000000" w14:paraId="00000096">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 más: la preparación, ya sea de nuestro hogar y de nuestras personas para vivenciarlas, nos hace respirar un aire diferente. Algo así como que todo lo demás pasa a un segundo plano de importancia, y esperamos ese o esos días para alcanzar lo que, a veces, nos parece muy lejano: el sentido por nuestras personas, nuestras familias, nuestras cosas más queridas… Porque las festividades promueven un reencuentro, un re-dimensionamiento de nuestras vidas, en todos sus sentidos. Y estoy resaltando el valor social de las mismas, más allá de todo el entorno “religioso-tradicional” que las envuelve.</w:t>
            </w:r>
          </w:p>
          <w:p w:rsidR="00000000" w:rsidDel="00000000" w:rsidP="00000000" w:rsidRDefault="00000000" w:rsidRPr="00000000" w14:paraId="00000097">
            <w:pPr>
              <w:widowControl w:val="0"/>
              <w:rPr>
                <w:rFonts w:ascii="Poppins" w:cs="Poppins" w:eastAsia="Poppins" w:hAnsi="Poppins"/>
                <w:sz w:val="8"/>
                <w:szCs w:val="8"/>
              </w:rPr>
            </w:pPr>
            <w:r w:rsidDel="00000000" w:rsidR="00000000" w:rsidRPr="00000000">
              <w:rPr>
                <w:rtl w:val="0"/>
              </w:rPr>
            </w:r>
          </w:p>
          <w:p w:rsidR="00000000" w:rsidDel="00000000" w:rsidP="00000000" w:rsidRDefault="00000000" w:rsidRPr="00000000" w14:paraId="00000098">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Somos un pueblo que recorre la historia. Somos testigos de una humanidad. Somos el reflejo del quehacer diario de todos los seres humanos. Celebramos y sufrimos, ni más ni menos que los otros. Pero tenemos un imperativo: “No olvidar”, o si lo queremos: “Recordar”. Ser memoria permanente de hechos, situaciones, angustias y éxitos que nos han formado como pueblo, como testigos de sucesos que no pueden pasar por alto nuestras vidas, nuestros meses, nuestros días…</w:t>
            </w:r>
          </w:p>
          <w:p w:rsidR="00000000" w:rsidDel="00000000" w:rsidP="00000000" w:rsidRDefault="00000000" w:rsidRPr="00000000" w14:paraId="00000099">
            <w:pPr>
              <w:widowControl w:val="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A">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Hoy el imperativo tiene nombre propio otra vez: Januca. </w:t>
            </w:r>
            <w:r w:rsidDel="00000000" w:rsidR="00000000" w:rsidRPr="00000000">
              <w:rPr>
                <w:rFonts w:ascii="Poppins" w:cs="Poppins" w:eastAsia="Poppins" w:hAnsi="Poppins"/>
                <w:b w:val="1"/>
                <w:sz w:val="24"/>
                <w:szCs w:val="24"/>
                <w:rtl w:val="0"/>
              </w:rPr>
              <w:t xml:space="preserve">“Fiesta de la Inauguración”, “Fiesta de las Luminarias”, “Fiesta de la libertad”, “Fiesta”…</w:t>
            </w:r>
            <w:r w:rsidDel="00000000" w:rsidR="00000000" w:rsidRPr="00000000">
              <w:rPr>
                <w:rFonts w:ascii="Poppins" w:cs="Poppins" w:eastAsia="Poppins" w:hAnsi="Poppins"/>
                <w:sz w:val="24"/>
                <w:szCs w:val="24"/>
                <w:rtl w:val="0"/>
              </w:rPr>
              <w:t xml:space="preserve"> Una connotación bélica: la victoria frente a los griegos; otra connotación humana: inaugurar los servicios religiosos del Templo de Jerusalén. Y una connotación que emerge de ambas: el milagro del aceite…</w:t>
            </w:r>
          </w:p>
          <w:p w:rsidR="00000000" w:rsidDel="00000000" w:rsidP="00000000" w:rsidRDefault="00000000" w:rsidRPr="00000000" w14:paraId="0000009B">
            <w:pPr>
              <w:widowControl w:val="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C">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¿Cómo alcanzar la síntesis? ¿Cómo explicarnos hoy, a casi 2.200 años, los eventos que suenan tan lejanos? ¿Acaso somos nostálgicos? ¿O acaso románticos?</w:t>
            </w:r>
          </w:p>
          <w:p w:rsidR="00000000" w:rsidDel="00000000" w:rsidP="00000000" w:rsidRDefault="00000000" w:rsidRPr="00000000" w14:paraId="0000009D">
            <w:pPr>
              <w:widowControl w:val="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E">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 No son sucesos lejanos. Una guerra, una confrontación, una pelea, es tema de actualidad. Lo sofisticado son los medios. Los fines casi son</w:t>
            </w:r>
          </w:p>
          <w:p w:rsidR="00000000" w:rsidDel="00000000" w:rsidP="00000000" w:rsidRDefault="00000000" w:rsidRPr="00000000" w14:paraId="0000009F">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idénticos. Y en la guerra encontramos al dominante, cruel, sanguinario, exterminador, y al dominado, en franca minoría por subsistir… Tal cual la epopeya de los Macabeos, que recuerda su guerra contra el invasor-exterminador-depredador imperio griego. Pero la guerra no debe ser el fin mismo. Poco hubiéramos soportado el enfrentamiento bélico (“¿Alanetzaj Tojal Jerev?” ‘ ¿Acaso siempre viviras por la espada?”)</w:t>
            </w:r>
          </w:p>
          <w:p w:rsidR="00000000" w:rsidDel="00000000" w:rsidP="00000000" w:rsidRDefault="00000000" w:rsidRPr="00000000" w14:paraId="000000A0">
            <w:pPr>
              <w:widowControl w:val="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La espada debe ser limitada en su accionar…</w:t>
            </w:r>
          </w:p>
          <w:p w:rsidR="00000000" w:rsidDel="00000000" w:rsidP="00000000" w:rsidRDefault="00000000" w:rsidRPr="00000000" w14:paraId="000000A1">
            <w:pPr>
              <w:widowControl w:val="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2">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Como tampoco es lejano, el reabrir las puertas de una Sinagoga, definida por el profeta Iejezkel como “Mikdash Meat”, esto es “un Santuario Menor”, en clara alusión a la majestuosidad del Santuario de Jerusalén, destruido una y otra vez por babilonios y romanos. Aguardamos la restauración del mismo, como símbolo de unificación del pueblo judío, pero a través de los siglos a Janucá, es decir a la renovación de nuestra fe, en la apertura de una sinagoga “Mikdash Meat”…</w:t>
            </w:r>
          </w:p>
          <w:p w:rsidR="00000000" w:rsidDel="00000000" w:rsidP="00000000" w:rsidRDefault="00000000" w:rsidRPr="00000000" w14:paraId="000000A3">
            <w:pPr>
              <w:widowControl w:val="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4">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Pero el milagro… Ese milagro - </w:t>
            </w:r>
            <w:r w:rsidDel="00000000" w:rsidR="00000000" w:rsidRPr="00000000">
              <w:rPr>
                <w:rFonts w:ascii="Poppins" w:cs="Poppins" w:eastAsia="Poppins" w:hAnsi="Poppins"/>
                <w:b w:val="1"/>
                <w:sz w:val="24"/>
                <w:szCs w:val="24"/>
                <w:rtl w:val="0"/>
              </w:rPr>
              <w:t xml:space="preserve">nes</w:t>
            </w:r>
            <w:r w:rsidDel="00000000" w:rsidR="00000000" w:rsidRPr="00000000">
              <w:rPr>
                <w:rFonts w:ascii="Poppins" w:cs="Poppins" w:eastAsia="Poppins" w:hAnsi="Poppins"/>
                <w:sz w:val="24"/>
                <w:szCs w:val="24"/>
                <w:rtl w:val="0"/>
              </w:rPr>
              <w:t xml:space="preserve">, en hebreo, que significa “bandera”, “estandarte”, a través del aceite, “shemen”, en hebreo, no es lo habitual. No todos los días asistimos a un milagro, y mucho menos a uno que esté ligado al aceite = luz. </w:t>
            </w:r>
          </w:p>
          <w:p w:rsidR="00000000" w:rsidDel="00000000" w:rsidP="00000000" w:rsidRDefault="00000000" w:rsidRPr="00000000" w14:paraId="000000A5">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milagro de la luz es único, y ¡cuán difícil es mantenerlo! Así como en los días de Janucá no había aceite (puro) suficiente sino para un solo día, quiso la Providencia que esa luz se extendiera por siete días más, es decir un total de ocho días… Y acaso, ¿es tan relevante dicho episodio, nos preguntamos?</w:t>
            </w:r>
          </w:p>
          <w:p w:rsidR="00000000" w:rsidDel="00000000" w:rsidP="00000000" w:rsidRDefault="00000000" w:rsidRPr="00000000" w14:paraId="000000A6">
            <w:pPr>
              <w:widowControl w:val="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7">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estos días, en este siglo donde científicamente hemos logrado medir la velocidad de la luz, casi nos parece ridículo… Pero esa luz de Janucá,</w:t>
            </w:r>
          </w:p>
          <w:p w:rsidR="00000000" w:rsidDel="00000000" w:rsidP="00000000" w:rsidRDefault="00000000" w:rsidRPr="00000000" w14:paraId="000000A8">
            <w:pPr>
              <w:widowControl w:val="0"/>
              <w:rPr>
                <w:rFonts w:ascii="Poppins" w:cs="Poppins" w:eastAsia="Poppins" w:hAnsi="Poppins"/>
                <w:b w:val="1"/>
                <w:sz w:val="24"/>
                <w:szCs w:val="24"/>
              </w:rPr>
            </w:pPr>
            <w:r w:rsidDel="00000000" w:rsidR="00000000" w:rsidRPr="00000000">
              <w:rPr>
                <w:rFonts w:ascii="Poppins" w:cs="Poppins" w:eastAsia="Poppins" w:hAnsi="Poppins"/>
                <w:sz w:val="24"/>
                <w:szCs w:val="24"/>
                <w:rtl w:val="0"/>
              </w:rPr>
              <w:t xml:space="preserve">nada tiene que ver con la electricidad. </w:t>
            </w:r>
            <w:r w:rsidDel="00000000" w:rsidR="00000000" w:rsidRPr="00000000">
              <w:rPr>
                <w:rFonts w:ascii="Poppins" w:cs="Poppins" w:eastAsia="Poppins" w:hAnsi="Poppins"/>
                <w:b w:val="1"/>
                <w:sz w:val="24"/>
                <w:szCs w:val="24"/>
                <w:rtl w:val="0"/>
              </w:rPr>
              <w:t xml:space="preserve">Es y fue la luz espiritual la que quedó encendida, para que nosotros, las generaciones venideras, sepamos valorar su efecto, su irradiación atemporal, su luminosidad eterna. Pues la luz de ese aceite es y fue la luz, </w:t>
            </w:r>
            <w:r w:rsidDel="00000000" w:rsidR="00000000" w:rsidRPr="00000000">
              <w:rPr>
                <w:rFonts w:ascii="Poppins" w:cs="Poppins" w:eastAsia="Poppins" w:hAnsi="Poppins"/>
                <w:b w:val="1"/>
                <w:sz w:val="24"/>
                <w:szCs w:val="24"/>
                <w:u w:val="single"/>
                <w:rtl w:val="0"/>
              </w:rPr>
              <w:t xml:space="preserve">or</w:t>
            </w:r>
            <w:r w:rsidDel="00000000" w:rsidR="00000000" w:rsidRPr="00000000">
              <w:rPr>
                <w:rFonts w:ascii="Poppins" w:cs="Poppins" w:eastAsia="Poppins" w:hAnsi="Poppins"/>
                <w:b w:val="1"/>
                <w:sz w:val="24"/>
                <w:szCs w:val="24"/>
                <w:rtl w:val="0"/>
              </w:rPr>
              <w:t xml:space="preserve">, ese “</w:t>
            </w:r>
            <w:r w:rsidDel="00000000" w:rsidR="00000000" w:rsidRPr="00000000">
              <w:rPr>
                <w:rFonts w:ascii="Poppins" w:cs="Poppins" w:eastAsia="Poppins" w:hAnsi="Poppins"/>
                <w:b w:val="1"/>
                <w:sz w:val="24"/>
                <w:szCs w:val="24"/>
                <w:u w:val="single"/>
                <w:rtl w:val="0"/>
              </w:rPr>
              <w:t xml:space="preserve">or</w:t>
            </w:r>
            <w:r w:rsidDel="00000000" w:rsidR="00000000" w:rsidRPr="00000000">
              <w:rPr>
                <w:rFonts w:ascii="Poppins" w:cs="Poppins" w:eastAsia="Poppins" w:hAnsi="Poppins"/>
                <w:b w:val="1"/>
                <w:sz w:val="24"/>
                <w:szCs w:val="24"/>
                <w:rtl w:val="0"/>
              </w:rPr>
              <w:t xml:space="preserve">” que proviene de los seis días de la Creación… Un or haganuz, una luz especialmente reservada…</w:t>
            </w:r>
          </w:p>
          <w:p w:rsidR="00000000" w:rsidDel="00000000" w:rsidP="00000000" w:rsidRDefault="00000000" w:rsidRPr="00000000" w14:paraId="000000A9">
            <w:pPr>
              <w:widowControl w:val="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A">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Janucá se transforma así en un pequeño milagro que va creciendo mientras la luz supere a la oscuridad, a la confusión, al autoritarismo, a la mutilación…</w:t>
            </w:r>
          </w:p>
          <w:p w:rsidR="00000000" w:rsidDel="00000000" w:rsidP="00000000" w:rsidRDefault="00000000" w:rsidRPr="00000000" w14:paraId="000000AB">
            <w:pPr>
              <w:widowControl w:val="0"/>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“Hanerot halalu anu madlikim al HaNisim…”, </w:t>
            </w:r>
            <w:r w:rsidDel="00000000" w:rsidR="00000000" w:rsidRPr="00000000">
              <w:rPr>
                <w:rFonts w:ascii="Poppins" w:cs="Poppins" w:eastAsia="Poppins" w:hAnsi="Poppins"/>
                <w:sz w:val="24"/>
                <w:szCs w:val="24"/>
                <w:rtl w:val="0"/>
              </w:rPr>
              <w:t xml:space="preserve">“estas luces nosotros encendemos por los milagros…”, esta es la ecuación: por cada luz, un milagro; por cada milagro, una nueva cuota de luminosidad… </w:t>
            </w:r>
          </w:p>
          <w:p w:rsidR="00000000" w:rsidDel="00000000" w:rsidP="00000000" w:rsidRDefault="00000000" w:rsidRPr="00000000" w14:paraId="000000AC">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 supiéramos comprender el mensaje podríamos transformar cada día, cada siglo y cada era a la mínima y primera expresión de la obra de la Creación: “Y dijo Elokim: ¡que sea la luz! ¡Y fue la luz!”</w:t>
            </w:r>
          </w:p>
          <w:p w:rsidR="00000000" w:rsidDel="00000000" w:rsidP="00000000" w:rsidRDefault="00000000" w:rsidRPr="00000000" w14:paraId="000000AD">
            <w:pPr>
              <w:widowControl w:val="0"/>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AE">
            <w:pPr>
              <w:widowControl w:val="0"/>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AF">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Janucá nos invita en sus ocho días festivos a que encendamos, día a día, noche a noche, una pequeña vela. Pero en forma gradual. Agregando cada día, así como lo disponía la escuela de Hilel. </w:t>
            </w:r>
          </w:p>
          <w:p w:rsidR="00000000" w:rsidDel="00000000" w:rsidP="00000000" w:rsidRDefault="00000000" w:rsidRPr="00000000" w14:paraId="000000B0">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 debemos encenderlas todas juntas.</w:t>
            </w:r>
          </w:p>
          <w:p w:rsidR="00000000" w:rsidDel="00000000" w:rsidP="00000000" w:rsidRDefault="00000000" w:rsidRPr="00000000" w14:paraId="000000B1">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Como queriéndonos insinuar la tradición: iluminar, si; encandilar, no. Iluminar para ver, para redescubrir el milagro de la vida, para expresar las gracias (todá-korbán) por el mérito de ser artífices de un destino; iluminar para sacudir del letargo a aquellos que siempre apostaron al oscurantismo medieval y a la profunda noche de los pueblos, de las personas…</w:t>
            </w:r>
          </w:p>
          <w:p w:rsidR="00000000" w:rsidDel="00000000" w:rsidP="00000000" w:rsidRDefault="00000000" w:rsidRPr="00000000" w14:paraId="000000B2">
            <w:pPr>
              <w:widowControl w:val="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B3">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Porque si Janucá pierde su capacidad de milagro, habrá perdido su sentido. Porque sus ocho días bien podrían ser en la metáfora: ocho décadas en la vida de una persona, contando cada etapa con su propia luz, y con su propio milagro de existencia.</w:t>
            </w:r>
          </w:p>
          <w:p w:rsidR="00000000" w:rsidDel="00000000" w:rsidP="00000000" w:rsidRDefault="00000000" w:rsidRPr="00000000" w14:paraId="000000B4">
            <w:pPr>
              <w:widowControl w:val="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B5">
            <w:pPr>
              <w:widowControl w:val="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 ahí el mandato de nuestros maestros: “Mitzvat januca ner ish ubeito”, dice una opinión que </w:t>
            </w:r>
            <w:r w:rsidDel="00000000" w:rsidR="00000000" w:rsidRPr="00000000">
              <w:rPr>
                <w:rFonts w:ascii="Poppins" w:cs="Poppins" w:eastAsia="Poppins" w:hAnsi="Poppins"/>
                <w:sz w:val="24"/>
                <w:szCs w:val="24"/>
                <w:u w:val="single"/>
                <w:rtl w:val="0"/>
              </w:rPr>
              <w:t xml:space="preserve">uno debe encender por él y su familia</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B6">
            <w:pPr>
              <w:widowControl w:val="0"/>
              <w:rPr>
                <w:rFonts w:ascii="Poppins" w:cs="Poppins" w:eastAsia="Poppins" w:hAnsi="Poppins"/>
                <w:sz w:val="24"/>
                <w:szCs w:val="24"/>
                <w:u w:val="single"/>
              </w:rPr>
            </w:pPr>
            <w:r w:rsidDel="00000000" w:rsidR="00000000" w:rsidRPr="00000000">
              <w:rPr>
                <w:rFonts w:ascii="Poppins" w:cs="Poppins" w:eastAsia="Poppins" w:hAnsi="Poppins"/>
                <w:sz w:val="24"/>
                <w:szCs w:val="24"/>
                <w:rtl w:val="0"/>
              </w:rPr>
              <w:t xml:space="preserve">mas otra opinión sugiere: “Ner lecol ejad veejad”, es decir, que </w:t>
            </w:r>
            <w:r w:rsidDel="00000000" w:rsidR="00000000" w:rsidRPr="00000000">
              <w:rPr>
                <w:rFonts w:ascii="Poppins" w:cs="Poppins" w:eastAsia="Poppins" w:hAnsi="Poppins"/>
                <w:sz w:val="24"/>
                <w:szCs w:val="24"/>
                <w:u w:val="single"/>
                <w:rtl w:val="0"/>
              </w:rPr>
              <w:t xml:space="preserve">“cada uno encienda su propia luz = vela”. </w:t>
            </w:r>
          </w:p>
          <w:p w:rsidR="00000000" w:rsidDel="00000000" w:rsidP="00000000" w:rsidRDefault="00000000" w:rsidRPr="00000000" w14:paraId="000000B7">
            <w:pPr>
              <w:widowControl w:val="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Hay elección, hay posibilidades, pero algo no podemos dejar de hacer: encender, iluminar, recrear el milagro de estar vivos y agradecer sumando luz, amor e intensidad…</w:t>
            </w:r>
          </w:p>
        </w:tc>
      </w:tr>
    </w:tbl>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rFonts w:ascii="Assistant" w:cs="Assistant" w:eastAsia="Assistant" w:hAnsi="Assistant"/>
          <w:b w:val="1"/>
          <w:sz w:val="28"/>
          <w:szCs w:val="28"/>
        </w:rPr>
      </w:pPr>
      <w:r w:rsidDel="00000000" w:rsidR="00000000" w:rsidRPr="00000000">
        <w:rPr>
          <w:rtl w:val="0"/>
        </w:rPr>
      </w:r>
    </w:p>
    <w:p w:rsidR="00000000" w:rsidDel="00000000" w:rsidP="00000000" w:rsidRDefault="00000000" w:rsidRPr="00000000" w14:paraId="000000BD">
      <w:pPr>
        <w:rPr>
          <w:b w:val="1"/>
          <w:sz w:val="28"/>
          <w:szCs w:val="28"/>
        </w:rPr>
      </w:pPr>
      <w:r w:rsidDel="00000000" w:rsidR="00000000" w:rsidRPr="00000000">
        <w:rPr>
          <w:rtl w:val="0"/>
        </w:rPr>
      </w:r>
    </w:p>
    <w:p w:rsidR="00000000" w:rsidDel="00000000" w:rsidP="00000000" w:rsidRDefault="00000000" w:rsidRPr="00000000" w14:paraId="000000BE">
      <w:pPr>
        <w:rPr>
          <w:rFonts w:ascii="Assistant" w:cs="Assistant" w:eastAsia="Assistant" w:hAnsi="Assistant"/>
          <w:b w:val="1"/>
          <w:sz w:val="28"/>
          <w:szCs w:val="28"/>
        </w:rPr>
      </w:pPr>
      <w:r w:rsidDel="00000000" w:rsidR="00000000" w:rsidRPr="00000000">
        <w:rPr>
          <w:rtl w:val="0"/>
        </w:rPr>
      </w:r>
    </w:p>
    <w:p w:rsidR="00000000" w:rsidDel="00000000" w:rsidP="00000000" w:rsidRDefault="00000000" w:rsidRPr="00000000" w14:paraId="000000BF">
      <w:pPr>
        <w:pStyle w:val="Heading3"/>
        <w:widowControl w:val="0"/>
        <w:rPr>
          <w:rFonts w:ascii="Poppins" w:cs="Poppins" w:eastAsia="Poppins" w:hAnsi="Poppins"/>
          <w:sz w:val="24"/>
          <w:szCs w:val="24"/>
          <w:highlight w:val="white"/>
        </w:rPr>
      </w:pPr>
      <w:bookmarkStart w:colFirst="0" w:colLast="0" w:name="_b2g3ztmhl1by" w:id="11"/>
      <w:bookmarkEnd w:id="11"/>
      <w:r w:rsidDel="00000000" w:rsidR="00000000" w:rsidRPr="00000000">
        <w:rPr>
          <w:rtl w:val="0"/>
        </w:rPr>
      </w:r>
    </w:p>
    <w:sectPr>
      <w:headerReference r:id="rId15" w:type="default"/>
      <w:headerReference r:id="rId16" w:type="first"/>
      <w:footerReference r:id="rId17" w:type="first"/>
      <w:pgSz w:h="16834" w:w="11909" w:orient="portrait"/>
      <w:pgMar w:bottom="1440.0000000000002" w:top="1440.0000000000002" w:left="1440.0000000000002" w:right="1440.000000000000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ssistant">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bidi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bidi w:val="1"/>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bidi w:val="1"/>
      <w:jc w:val="center"/>
      <w:rPr/>
    </w:pPr>
    <w:r w:rsidDel="00000000" w:rsidR="00000000" w:rsidRPr="00000000">
      <w:rPr/>
      <w:drawing>
        <wp:inline distB="114300" distT="114300" distL="114300" distR="114300">
          <wp:extent cx="789498" cy="338356"/>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9498" cy="33835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62879" cy="338138"/>
          <wp:effectExtent b="0" l="0" r="0" t="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62879" cy="3381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607132" cy="335520"/>
          <wp:effectExtent b="0" l="0" r="0" t="0"/>
          <wp:docPr id="5"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607132" cy="33552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bidi w:val="1"/>
      <w:spacing w:after="60" w:line="240" w:lineRule="auto"/>
      <w:jc w:val="center"/>
    </w:pPr>
    <w:rPr>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46WeL_z51i8" TargetMode="External"/><Relationship Id="rId10" Type="http://schemas.openxmlformats.org/officeDocument/2006/relationships/hyperlink" Target="https://youtu.be/46WeL_z51i8" TargetMode="External"/><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46WeL_z51i8" TargetMode="External"/><Relationship Id="rId15" Type="http://schemas.openxmlformats.org/officeDocument/2006/relationships/header" Target="header1.xml"/><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wordwall.net/es/resource/79884969" TargetMode="External"/><Relationship Id="rId8" Type="http://schemas.openxmlformats.org/officeDocument/2006/relationships/hyperlink" Target="https://wordwall.net/es/resource/8004815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Assistant-bold.ttf"/><Relationship Id="rId9" Type="http://schemas.openxmlformats.org/officeDocument/2006/relationships/font" Target="fonts/Assistant-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